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50" w:rsidRDefault="00671E39" w:rsidP="0006277D">
      <w:pPr>
        <w:pStyle w:val="Heading1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</w:t>
      </w:r>
    </w:p>
    <w:p w:rsidR="0006277D" w:rsidRPr="00A83DB9" w:rsidRDefault="0006277D" w:rsidP="0006277D">
      <w:pPr>
        <w:pStyle w:val="Heading1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Solid Tumor </w:t>
      </w:r>
      <w:r w:rsidR="00671E39">
        <w:rPr>
          <w:rFonts w:asciiTheme="minorHAnsi" w:eastAsia="Times New Roman" w:hAnsiTheme="minorHAnsi" w:cstheme="minorHAnsi"/>
          <w:b/>
        </w:rPr>
        <w:t>Case Scenarios</w:t>
      </w:r>
    </w:p>
    <w:p w:rsidR="0006277D" w:rsidRPr="00A83DB9" w:rsidRDefault="0006277D" w:rsidP="0006277D">
      <w:pPr>
        <w:spacing w:after="0" w:line="240" w:lineRule="auto"/>
        <w:jc w:val="center"/>
        <w:rPr>
          <w:rFonts w:eastAsia="Times New Roman" w:cstheme="minorHAnsi"/>
          <w:b/>
        </w:rPr>
      </w:pPr>
      <w:r w:rsidRPr="00A83DB9">
        <w:rPr>
          <w:rFonts w:eastAsia="Times New Roman" w:cstheme="minorHAnsi"/>
          <w:b/>
        </w:rPr>
        <w:t xml:space="preserve">Use </w:t>
      </w:r>
      <w:r w:rsidR="00671E39">
        <w:rPr>
          <w:rFonts w:eastAsia="Times New Roman" w:cstheme="minorHAnsi"/>
          <w:b/>
        </w:rPr>
        <w:t xml:space="preserve">2018 </w:t>
      </w:r>
      <w:r>
        <w:rPr>
          <w:rFonts w:eastAsia="Times New Roman" w:cstheme="minorHAnsi"/>
          <w:b/>
        </w:rPr>
        <w:t>Solid Tumor</w:t>
      </w:r>
      <w:r w:rsidRPr="00A83DB9">
        <w:rPr>
          <w:rFonts w:eastAsia="Times New Roman" w:cstheme="minorHAnsi"/>
          <w:b/>
        </w:rPr>
        <w:t xml:space="preserve"> Coding Manual</w:t>
      </w:r>
      <w:r w:rsidR="00732AA5">
        <w:rPr>
          <w:rFonts w:eastAsia="Times New Roman" w:cstheme="minorHAnsi"/>
          <w:b/>
        </w:rPr>
        <w:t>, 2018 ICD-O updates,</w:t>
      </w:r>
      <w:r w:rsidRPr="00A83DB9">
        <w:rPr>
          <w:rFonts w:eastAsia="Times New Roman" w:cstheme="minorHAnsi"/>
          <w:b/>
        </w:rPr>
        <w:t xml:space="preserve"> and ICD-O-3 Manual</w:t>
      </w:r>
    </w:p>
    <w:p w:rsidR="003F5836" w:rsidRDefault="003F5836"/>
    <w:p w:rsidR="0006277D" w:rsidRDefault="0006277D" w:rsidP="0006277D">
      <w:pPr>
        <w:pStyle w:val="Heading2"/>
        <w:rPr>
          <w:rFonts w:asciiTheme="minorHAnsi" w:eastAsia="Times New Roman" w:hAnsiTheme="minorHAnsi" w:cstheme="minorHAnsi"/>
        </w:rPr>
      </w:pPr>
      <w:r w:rsidRPr="0006277D">
        <w:rPr>
          <w:rFonts w:asciiTheme="minorHAnsi" w:eastAsia="Times New Roman" w:hAnsiTheme="minorHAnsi" w:cstheme="minorHAnsi"/>
        </w:rPr>
        <w:t>Case I</w:t>
      </w:r>
    </w:p>
    <w:p w:rsidR="0006277D" w:rsidRDefault="00ED4F2D" w:rsidP="0006277D">
      <w:r>
        <w:t>Patient has a history of right breast n</w:t>
      </w:r>
      <w:r w:rsidR="0006277D">
        <w:t xml:space="preserve">ass consistent with invasive ductal carcinoma with </w:t>
      </w:r>
      <w:proofErr w:type="spellStart"/>
      <w:r w:rsidR="0006277D">
        <w:t>comedo</w:t>
      </w:r>
      <w:proofErr w:type="spellEnd"/>
      <w:r w:rsidR="0006277D">
        <w:t xml:space="preserve"> features diagnosed and treated in 2015.  </w:t>
      </w:r>
    </w:p>
    <w:p w:rsidR="0006277D" w:rsidRDefault="0006277D" w:rsidP="0006277D">
      <w:r>
        <w:t xml:space="preserve">The patient returned three years later after a mammogram showed a new nodule in the right breast. Patient then had a </w:t>
      </w:r>
      <w:proofErr w:type="spellStart"/>
      <w:r>
        <w:t>sterotactic</w:t>
      </w:r>
      <w:proofErr w:type="spellEnd"/>
      <w:r>
        <w:t xml:space="preserve"> core biopsy of the </w:t>
      </w:r>
      <w:r w:rsidR="00F4381D">
        <w:t xml:space="preserve">superior inner quadrant of the </w:t>
      </w:r>
      <w:r>
        <w:t>right breast mass.</w:t>
      </w:r>
    </w:p>
    <w:p w:rsidR="0006277D" w:rsidRPr="0006277D" w:rsidRDefault="0006277D" w:rsidP="0006277D">
      <w:pPr>
        <w:spacing w:after="0"/>
      </w:pPr>
      <w:r w:rsidRPr="0006277D">
        <w:t xml:space="preserve">4/5/2018 Biopsy: </w:t>
      </w:r>
    </w:p>
    <w:p w:rsidR="0006277D" w:rsidRPr="003732EA" w:rsidRDefault="0006277D" w:rsidP="0006277D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Consistent with </w:t>
      </w:r>
      <w:r>
        <w:rPr>
          <w:rFonts w:eastAsia="Times New Roman" w:cs="Helvetica"/>
          <w:sz w:val="24"/>
          <w:szCs w:val="24"/>
        </w:rPr>
        <w:t>invasive mammary carcinoma, NST</w:t>
      </w:r>
      <w:r w:rsidRPr="003732EA">
        <w:rPr>
          <w:rFonts w:eastAsia="Times New Roman" w:cs="Helvetica"/>
          <w:sz w:val="24"/>
          <w:szCs w:val="24"/>
        </w:rPr>
        <w:t xml:space="preserve">, 3-5 </w:t>
      </w:r>
      <w:r>
        <w:rPr>
          <w:rFonts w:eastAsia="Times New Roman" w:cs="Helvetica"/>
          <w:sz w:val="24"/>
          <w:szCs w:val="24"/>
        </w:rPr>
        <w:t xml:space="preserve">mitotic </w:t>
      </w:r>
      <w:r w:rsidRPr="003732EA">
        <w:rPr>
          <w:rFonts w:eastAsia="Times New Roman" w:cs="Helvetica"/>
          <w:sz w:val="24"/>
          <w:szCs w:val="24"/>
        </w:rPr>
        <w:t xml:space="preserve">division per high power field, mild </w:t>
      </w:r>
      <w:proofErr w:type="spellStart"/>
      <w:r w:rsidRPr="003732EA">
        <w:rPr>
          <w:rFonts w:eastAsia="Times New Roman" w:cs="Helvetica"/>
          <w:sz w:val="24"/>
          <w:szCs w:val="24"/>
        </w:rPr>
        <w:t>pleomorphism</w:t>
      </w:r>
      <w:proofErr w:type="spellEnd"/>
      <w:r w:rsidRPr="003732EA">
        <w:rPr>
          <w:rFonts w:eastAsia="Times New Roman" w:cs="Helvetica"/>
          <w:sz w:val="24"/>
          <w:szCs w:val="24"/>
        </w:rPr>
        <w:t>, positive for estrogen and progesterone receptors.  Negative for HER2/</w:t>
      </w:r>
      <w:proofErr w:type="spellStart"/>
      <w:r w:rsidRPr="003732EA">
        <w:rPr>
          <w:rFonts w:eastAsia="Times New Roman" w:cs="Helvetica"/>
          <w:sz w:val="24"/>
          <w:szCs w:val="24"/>
        </w:rPr>
        <w:t>Neu</w:t>
      </w:r>
      <w:proofErr w:type="spellEnd"/>
      <w:r>
        <w:rPr>
          <w:rFonts w:eastAsia="Times New Roman" w:cs="Helvetica"/>
          <w:sz w:val="24"/>
          <w:szCs w:val="24"/>
        </w:rPr>
        <w:t xml:space="preserve"> 1+</w:t>
      </w:r>
      <w:r w:rsidRPr="003732EA">
        <w:rPr>
          <w:rFonts w:eastAsia="Times New Roman" w:cs="Helvetica"/>
          <w:sz w:val="24"/>
          <w:szCs w:val="24"/>
        </w:rPr>
        <w:t xml:space="preserve">. </w:t>
      </w:r>
    </w:p>
    <w:p w:rsidR="0006277D" w:rsidRDefault="0006277D" w:rsidP="0006277D"/>
    <w:p w:rsidR="0006277D" w:rsidRDefault="0006277D" w:rsidP="0006277D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>How many Primaries are present and what rule did you use to determine this?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 xml:space="preserve">One primary. 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bookmarkStart w:id="0" w:name="_Hlk519071181"/>
      <w:r w:rsidRPr="002F637C">
        <w:rPr>
          <w:rFonts w:eastAsia="Times New Roman" w:cstheme="minorHAnsi"/>
          <w:b/>
        </w:rPr>
        <w:t>M11 Abstract a single primary when separate/non-contiguous tumors are in the same row in Table 3 in the Equivalent Terms and Definitions. Timing is irrelevant.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Note 1: Tumors must be same behavior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Note 2: Same row means tumors are</w:t>
      </w:r>
    </w:p>
    <w:p w:rsidR="00E11015" w:rsidRPr="002F637C" w:rsidRDefault="00E11015" w:rsidP="00E1101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Same histology OR</w:t>
      </w:r>
    </w:p>
    <w:p w:rsidR="00E11015" w:rsidRPr="002F637C" w:rsidRDefault="00E11015" w:rsidP="00E1101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One is preferred term and the other is a synonym for the preferred term (Column 2) OR</w:t>
      </w:r>
    </w:p>
    <w:p w:rsidR="00E11015" w:rsidRPr="002F637C" w:rsidRDefault="00E11015" w:rsidP="00E11015">
      <w:pPr>
        <w:pStyle w:val="ListParagraph"/>
        <w:numPr>
          <w:ilvl w:val="0"/>
          <w:numId w:val="4"/>
        </w:numPr>
        <w:spacing w:after="0"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A NOS (column 1/column 2) and the other is a subtype/variant of that NOS (column 3)</w:t>
      </w:r>
    </w:p>
    <w:bookmarkEnd w:id="0"/>
    <w:p w:rsidR="0006277D" w:rsidRPr="00A83DB9" w:rsidRDefault="0006277D" w:rsidP="0006277D">
      <w:pPr>
        <w:spacing w:after="0"/>
        <w:contextualSpacing/>
        <w:rPr>
          <w:rFonts w:eastAsia="Times New Roman" w:cstheme="minorHAnsi"/>
        </w:rPr>
      </w:pPr>
    </w:p>
    <w:p w:rsidR="0006277D" w:rsidRPr="00E11015" w:rsidRDefault="0006277D" w:rsidP="00E11015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>Assign a topography and</w:t>
      </w:r>
      <w:r w:rsidR="00E11015">
        <w:rPr>
          <w:rFonts w:eastAsia="Times New Roman" w:cstheme="minorHAnsi"/>
        </w:rPr>
        <w:t xml:space="preserve"> histology code</w:t>
      </w:r>
      <w:r w:rsidRPr="00A83DB9">
        <w:rPr>
          <w:rFonts w:eastAsia="Times New Roman" w:cstheme="minorHAnsi"/>
        </w:rPr>
        <w:t>.</w:t>
      </w:r>
      <w:r w:rsidRPr="00E11015">
        <w:rPr>
          <w:rFonts w:eastAsia="Times New Roman" w:cstheme="minorHAnsi"/>
        </w:rPr>
        <w:t xml:space="preserve"> </w:t>
      </w:r>
    </w:p>
    <w:p w:rsidR="0041457A" w:rsidRDefault="0041457A" w:rsidP="0041457A">
      <w:pPr>
        <w:spacing w:after="0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If we abstract this as a new case the diagnosis date will be 2015, primary site will be C509, and histology will be 8500/3.  If this case had previously been abstracted, we would NOT make any changes to primary site and histology. </w:t>
      </w:r>
    </w:p>
    <w:p w:rsidR="0041457A" w:rsidRDefault="0041457A" w:rsidP="0041457A">
      <w:pPr>
        <w:spacing w:after="0"/>
        <w:contextualSpacing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When determining whether the patient had one or two primaries we first assigned a “working” site/histology to each tumor.</w:t>
      </w:r>
    </w:p>
    <w:p w:rsidR="00E11015" w:rsidRPr="002F637C" w:rsidRDefault="00E11015" w:rsidP="00E11015">
      <w:pPr>
        <w:spacing w:after="0"/>
        <w:ind w:firstLine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Tumor 1: C509; 8500/3</w:t>
      </w:r>
    </w:p>
    <w:p w:rsidR="00E11015" w:rsidRPr="002F637C" w:rsidRDefault="00E11015" w:rsidP="00E11015">
      <w:pPr>
        <w:spacing w:after="0"/>
        <w:ind w:firstLine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Tumor 2: C502 (Table 1 Primary Site Codes); 8500/3</w:t>
      </w:r>
    </w:p>
    <w:p w:rsidR="00E55E1E" w:rsidRDefault="00E55E1E" w:rsidP="0006277D"/>
    <w:p w:rsidR="002816C8" w:rsidRDefault="002816C8" w:rsidP="0006277D"/>
    <w:p w:rsidR="00F542C2" w:rsidRPr="00F542C2" w:rsidRDefault="002816C8" w:rsidP="00F542C2">
      <w:pPr>
        <w:pStyle w:val="Heading2"/>
        <w:rPr>
          <w:rFonts w:asciiTheme="minorHAnsi" w:eastAsia="Times New Roman" w:hAnsiTheme="minorHAnsi" w:cstheme="minorHAnsi"/>
        </w:rPr>
      </w:pPr>
      <w:r w:rsidRPr="00E55E1E">
        <w:rPr>
          <w:rFonts w:asciiTheme="minorHAnsi" w:eastAsia="Times New Roman" w:hAnsiTheme="minorHAnsi" w:cstheme="minorHAnsi"/>
        </w:rPr>
        <w:lastRenderedPageBreak/>
        <w:t xml:space="preserve">Case </w:t>
      </w:r>
      <w:r w:rsidR="001E24FC">
        <w:rPr>
          <w:rFonts w:asciiTheme="minorHAnsi" w:eastAsia="Times New Roman" w:hAnsiTheme="minorHAnsi" w:cstheme="minorHAnsi"/>
        </w:rPr>
        <w:t>2</w:t>
      </w:r>
    </w:p>
    <w:p w:rsidR="006F0758" w:rsidRDefault="006F0758" w:rsidP="006F075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6F0758">
        <w:t xml:space="preserve">Patient had a bronchoscopy with biopsy done after CT revealed </w:t>
      </w:r>
      <w:r w:rsidRPr="006F0758">
        <w:rPr>
          <w:rFonts w:eastAsia="Times New Roman" w:cstheme="minorHAnsi"/>
          <w:color w:val="000000"/>
        </w:rPr>
        <w:t xml:space="preserve">poorly defined 7×7×8-cm superior right upper lobe mass. The pathology report showed anaplastic small cell carcinoma.  The patient was treated but came back three years later for a chest X-ray which showed a </w:t>
      </w:r>
      <w:r w:rsidR="00F542C2" w:rsidRPr="00F542C2">
        <w:rPr>
          <w:rFonts w:eastAsia="Times New Roman" w:cstheme="minorHAnsi"/>
          <w:color w:val="000000"/>
        </w:rPr>
        <w:t xml:space="preserve">new </w:t>
      </w:r>
      <w:r w:rsidR="00806E9E">
        <w:rPr>
          <w:rFonts w:eastAsia="Times New Roman" w:cstheme="minorHAnsi"/>
          <w:color w:val="000000"/>
        </w:rPr>
        <w:t>round opacity in the le</w:t>
      </w:r>
      <w:r w:rsidRPr="006F0758">
        <w:rPr>
          <w:rFonts w:eastAsia="Times New Roman" w:cstheme="minorHAnsi"/>
          <w:color w:val="000000"/>
        </w:rPr>
        <w:t>ft superior sulcus of the left lung. A biopsy was done and the pathology showed poorly differentiated adenocarcinoma.</w:t>
      </w:r>
    </w:p>
    <w:p w:rsidR="0083126A" w:rsidRDefault="0083126A" w:rsidP="006F075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97A42" w:rsidRDefault="00497A42" w:rsidP="00497A42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>How many Primaries are present and what rule did you use to determine this?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 xml:space="preserve">Because this says “three years later,” you do not know if it is greater than 3 years (rule M4) or exactly 3 years. </w:t>
      </w:r>
      <w:r w:rsidR="0041457A">
        <w:rPr>
          <w:rFonts w:eastAsia="Times New Roman" w:cstheme="minorHAnsi"/>
          <w:b/>
        </w:rPr>
        <w:t>We would not apply rule M4.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M5 Abstract multiple primaries when there is at least one tumor that is small cell carcinoma 8041 or any small cell subtypes/variants and another tumor that is non-small cell carcinoma 8046 OR ANY NON-SMALL CELL SUBTYPES/VARIANTS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Note 1: SCC and non-SCC are the two major classifications/divisions for lung cancer</w:t>
      </w:r>
    </w:p>
    <w:p w:rsidR="00E11015" w:rsidRPr="002F637C" w:rsidRDefault="00E11015" w:rsidP="00E11015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See Table 3 for terms and codes for small cell carcinoma and all subtypes/variants</w:t>
      </w:r>
    </w:p>
    <w:p w:rsidR="00E11015" w:rsidRPr="00E07B07" w:rsidRDefault="00E11015" w:rsidP="00E11015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  <w:b/>
        </w:rPr>
      </w:pPr>
      <w:r w:rsidRPr="00E07B07">
        <w:rPr>
          <w:rFonts w:eastAsia="Times New Roman" w:cstheme="minorHAnsi"/>
          <w:b/>
        </w:rPr>
        <w:t>With the exception of small cell/neuroendocrine carcinoma, all other histologies listed in Table 3 are non-small cell</w:t>
      </w:r>
    </w:p>
    <w:p w:rsidR="00497A42" w:rsidRPr="00A83DB9" w:rsidRDefault="00497A42" w:rsidP="00497A42">
      <w:pPr>
        <w:spacing w:after="0"/>
        <w:contextualSpacing/>
        <w:rPr>
          <w:rFonts w:eastAsia="Times New Roman" w:cstheme="minorHAnsi"/>
        </w:rPr>
      </w:pPr>
      <w:bookmarkStart w:id="1" w:name="_GoBack"/>
      <w:bookmarkEnd w:id="1"/>
    </w:p>
    <w:p w:rsidR="00AC6A29" w:rsidRDefault="00497A42" w:rsidP="00497A42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 xml:space="preserve">Assign </w:t>
      </w:r>
      <w:r w:rsidR="009C0844">
        <w:rPr>
          <w:rFonts w:eastAsia="Times New Roman" w:cstheme="minorHAnsi"/>
        </w:rPr>
        <w:t>a topography and histology code.</w:t>
      </w:r>
    </w:p>
    <w:p w:rsidR="00E11015" w:rsidRPr="002F637C" w:rsidRDefault="00E11015" w:rsidP="00E1101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Tumor 1:  C341 (Table 1) 8041/3 (Table 3)</w:t>
      </w:r>
    </w:p>
    <w:p w:rsidR="00E11015" w:rsidRPr="002F637C" w:rsidRDefault="00E11015" w:rsidP="00E11015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Tumor 2: C341 (superior sulcus is equivalent to apex; usually called a Pancoast tumor); (Table 1); 8140/3 (Table 3)</w:t>
      </w:r>
    </w:p>
    <w:p w:rsidR="00E11015" w:rsidRDefault="00E11015" w:rsidP="00E11015">
      <w:pPr>
        <w:spacing w:after="0"/>
        <w:ind w:left="360"/>
        <w:contextualSpacing/>
        <w:rPr>
          <w:rFonts w:eastAsia="Times New Roman" w:cstheme="minorHAnsi"/>
        </w:rPr>
      </w:pPr>
    </w:p>
    <w:p w:rsidR="00AC6A29" w:rsidRDefault="00AC6A29" w:rsidP="00AC6A29">
      <w:pPr>
        <w:spacing w:after="0"/>
        <w:ind w:left="360"/>
        <w:contextualSpacing/>
        <w:rPr>
          <w:rFonts w:eastAsia="Times New Roman" w:cstheme="minorHAnsi"/>
        </w:rPr>
      </w:pPr>
    </w:p>
    <w:p w:rsidR="00497A42" w:rsidRPr="006F0758" w:rsidRDefault="00497A42" w:rsidP="006F075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:rsidR="004423AA" w:rsidRPr="00F542C2" w:rsidRDefault="004423AA" w:rsidP="004423AA">
      <w:pPr>
        <w:pStyle w:val="Heading2"/>
        <w:rPr>
          <w:rFonts w:asciiTheme="minorHAnsi" w:eastAsia="Times New Roman" w:hAnsiTheme="minorHAnsi" w:cstheme="minorHAnsi"/>
        </w:rPr>
      </w:pPr>
      <w:r w:rsidRPr="00E55E1E">
        <w:rPr>
          <w:rFonts w:asciiTheme="minorHAnsi" w:eastAsia="Times New Roman" w:hAnsiTheme="minorHAnsi" w:cstheme="minorHAnsi"/>
        </w:rPr>
        <w:t xml:space="preserve">Case </w:t>
      </w:r>
      <w:r w:rsidR="001E24FC">
        <w:rPr>
          <w:rFonts w:asciiTheme="minorHAnsi" w:eastAsia="Times New Roman" w:hAnsiTheme="minorHAnsi" w:cstheme="minorHAnsi"/>
        </w:rPr>
        <w:t>3</w:t>
      </w:r>
    </w:p>
    <w:p w:rsidR="004423AA" w:rsidRDefault="004423AA" w:rsidP="004423AA">
      <w:pPr>
        <w:spacing w:after="160" w:line="259" w:lineRule="auto"/>
        <w:rPr>
          <w:rFonts w:eastAsia="Times New Roman" w:cs="Arial"/>
        </w:rPr>
      </w:pPr>
      <w:r w:rsidRPr="004423AA">
        <w:rPr>
          <w:rFonts w:eastAsia="Times New Roman" w:cs="Arial"/>
        </w:rPr>
        <w:t xml:space="preserve">Patient had a left sided colonoscopy and found a </w:t>
      </w:r>
      <w:r w:rsidR="0041457A">
        <w:rPr>
          <w:rFonts w:eastAsia="Times New Roman" w:cs="Arial"/>
        </w:rPr>
        <w:t xml:space="preserve">single </w:t>
      </w:r>
      <w:r w:rsidRPr="004423AA">
        <w:rPr>
          <w:rFonts w:eastAsia="Times New Roman" w:cs="Arial"/>
        </w:rPr>
        <w:t xml:space="preserve">3 cm </w:t>
      </w:r>
      <w:r w:rsidR="0041457A" w:rsidRPr="0041457A">
        <w:rPr>
          <w:rFonts w:eastAsia="Times New Roman" w:cs="Arial"/>
        </w:rPr>
        <w:t xml:space="preserve">constricting circumferential neoplastic mass at 60 cm </w:t>
      </w:r>
      <w:r w:rsidR="0041457A">
        <w:rPr>
          <w:rFonts w:eastAsia="Times New Roman" w:cs="Arial"/>
        </w:rPr>
        <w:t>in the sigmoid</w:t>
      </w:r>
      <w:r w:rsidRPr="004423AA">
        <w:rPr>
          <w:rFonts w:eastAsia="Times New Roman" w:cs="Arial"/>
        </w:rPr>
        <w:t>, likely a carcinoma.  Biopsies of each were obtained and revealed adenocarcinoma</w:t>
      </w:r>
    </w:p>
    <w:p w:rsidR="004423AA" w:rsidRPr="004423AA" w:rsidRDefault="004423AA" w:rsidP="004423AA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4423AA">
        <w:rPr>
          <w:rFonts w:eastAsia="Times New Roman" w:cs="Arial"/>
          <w:b/>
        </w:rPr>
        <w:t>7/9/1</w:t>
      </w:r>
      <w:r w:rsidR="00E62401">
        <w:rPr>
          <w:rFonts w:eastAsia="Times New Roman" w:cs="Arial"/>
          <w:b/>
        </w:rPr>
        <w:t>8</w:t>
      </w:r>
      <w:r w:rsidRPr="004423AA">
        <w:rPr>
          <w:rFonts w:eastAsia="Times New Roman" w:cs="Arial"/>
          <w:b/>
        </w:rPr>
        <w:t xml:space="preserve"> Pathology</w:t>
      </w:r>
    </w:p>
    <w:p w:rsidR="00E62401" w:rsidRPr="008E2B50" w:rsidRDefault="004423AA" w:rsidP="00E6240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eastAsia="Times New Roman" w:cs="Arial"/>
        </w:rPr>
      </w:pPr>
      <w:r w:rsidRPr="004423AA">
        <w:rPr>
          <w:rFonts w:eastAsia="Times New Roman" w:cs="Arial"/>
        </w:rPr>
        <w:t xml:space="preserve">Biopsy of lesion in </w:t>
      </w:r>
      <w:r w:rsidR="0041457A">
        <w:rPr>
          <w:rFonts w:eastAsia="Times New Roman" w:cs="Arial"/>
        </w:rPr>
        <w:t>the sigmoid</w:t>
      </w:r>
      <w:r w:rsidRPr="004423AA">
        <w:rPr>
          <w:rFonts w:eastAsia="Times New Roman" w:cs="Arial"/>
        </w:rPr>
        <w:t xml:space="preserve"> colon: polyp with adenocarcinoma.</w:t>
      </w:r>
    </w:p>
    <w:p w:rsidR="00E62401" w:rsidRPr="00E62401" w:rsidRDefault="00E62401" w:rsidP="00E62401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E62401">
        <w:rPr>
          <w:rFonts w:eastAsia="Times New Roman" w:cs="Arial"/>
          <w:b/>
        </w:rPr>
        <w:t>7/10/1</w:t>
      </w:r>
      <w:r>
        <w:rPr>
          <w:rFonts w:eastAsia="Times New Roman" w:cs="Arial"/>
          <w:b/>
        </w:rPr>
        <w:t>8</w:t>
      </w:r>
      <w:r w:rsidRPr="00E62401">
        <w:rPr>
          <w:rFonts w:eastAsia="Times New Roman" w:cs="Arial"/>
          <w:b/>
        </w:rPr>
        <w:t xml:space="preserve"> Surgery</w:t>
      </w:r>
    </w:p>
    <w:p w:rsidR="00E62401" w:rsidRPr="00E62401" w:rsidRDefault="00E62401" w:rsidP="00E6240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</w:rPr>
      </w:pPr>
      <w:r w:rsidRPr="00E62401">
        <w:rPr>
          <w:rFonts w:eastAsia="Times New Roman" w:cs="Arial"/>
        </w:rPr>
        <w:t xml:space="preserve">Exploratory laparotomy; left hemicolectomy with transverse </w:t>
      </w:r>
      <w:proofErr w:type="spellStart"/>
      <w:r w:rsidRPr="00E62401">
        <w:rPr>
          <w:rFonts w:eastAsia="Times New Roman" w:cs="Arial"/>
        </w:rPr>
        <w:t>sigmoidectomy</w:t>
      </w:r>
      <w:proofErr w:type="spellEnd"/>
      <w:r w:rsidRPr="00E62401">
        <w:rPr>
          <w:rFonts w:eastAsia="Times New Roman" w:cs="Arial"/>
        </w:rPr>
        <w:t>; wedge resection, left lobe liver.</w:t>
      </w:r>
    </w:p>
    <w:p w:rsidR="00E62401" w:rsidRPr="00E62401" w:rsidRDefault="00E62401" w:rsidP="00E62401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</w:rPr>
      </w:pPr>
      <w:r w:rsidRPr="00E62401">
        <w:rPr>
          <w:rFonts w:eastAsia="Times New Roman" w:cs="Arial"/>
        </w:rPr>
        <w:t>Exploration of abdominal cavity revealed a normal stomach with no palpable abnormalities.  Liver diffusely multinodular, possible metastatic lesions.  There was a 4 cm mass in the sigmoid colon consistent with a carcinoma, with no gross evidence of extension through the bowel wall.  No gross evidence of metastatic disease within the abdominal cavity.</w:t>
      </w:r>
    </w:p>
    <w:p w:rsidR="00E62401" w:rsidRPr="00E62401" w:rsidRDefault="00E62401" w:rsidP="00E62401">
      <w:pPr>
        <w:shd w:val="clear" w:color="auto" w:fill="FFFFFF"/>
        <w:spacing w:after="0" w:line="240" w:lineRule="auto"/>
        <w:rPr>
          <w:rFonts w:eastAsia="Times New Roman" w:cs="Arial"/>
          <w:b/>
        </w:rPr>
      </w:pPr>
      <w:r w:rsidRPr="00E62401">
        <w:rPr>
          <w:rFonts w:eastAsia="Times New Roman" w:cs="Arial"/>
          <w:b/>
        </w:rPr>
        <w:t>7/10/1</w:t>
      </w:r>
      <w:r>
        <w:rPr>
          <w:rFonts w:eastAsia="Times New Roman" w:cs="Arial"/>
          <w:b/>
        </w:rPr>
        <w:t>8</w:t>
      </w:r>
      <w:r w:rsidRPr="00E62401">
        <w:rPr>
          <w:rFonts w:eastAsia="Times New Roman" w:cs="Arial"/>
          <w:b/>
        </w:rPr>
        <w:t xml:space="preserve"> Pathology</w:t>
      </w:r>
    </w:p>
    <w:p w:rsidR="00E62401" w:rsidRPr="00E62401" w:rsidRDefault="00E62401" w:rsidP="00E6240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</w:rPr>
      </w:pPr>
      <w:r w:rsidRPr="00E62401">
        <w:rPr>
          <w:rFonts w:eastAsia="Times New Roman" w:cs="Arial"/>
        </w:rPr>
        <w:t xml:space="preserve">Liver, wedge resection: </w:t>
      </w:r>
      <w:proofErr w:type="spellStart"/>
      <w:r w:rsidRPr="00E62401">
        <w:rPr>
          <w:rFonts w:eastAsia="Times New Roman" w:cs="Arial"/>
        </w:rPr>
        <w:t>Macronodular</w:t>
      </w:r>
      <w:proofErr w:type="spellEnd"/>
      <w:r w:rsidRPr="00E62401">
        <w:rPr>
          <w:rFonts w:eastAsia="Times New Roman" w:cs="Arial"/>
        </w:rPr>
        <w:t xml:space="preserve"> cirrhosis with mild inflammatory activity.  </w:t>
      </w:r>
    </w:p>
    <w:p w:rsidR="00E62401" w:rsidRPr="00E62401" w:rsidRDefault="00E62401" w:rsidP="00E6240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</w:rPr>
      </w:pPr>
      <w:r w:rsidRPr="00E62401">
        <w:rPr>
          <w:rFonts w:eastAsia="Times New Roman" w:cs="Arial"/>
        </w:rPr>
        <w:t xml:space="preserve">Descending colon: no lesions.  </w:t>
      </w:r>
    </w:p>
    <w:p w:rsidR="00E62401" w:rsidRPr="00E62401" w:rsidRDefault="00E62401" w:rsidP="00E6240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</w:rPr>
      </w:pPr>
      <w:r w:rsidRPr="00E62401">
        <w:rPr>
          <w:rFonts w:eastAsia="Times New Roman" w:cs="Arial"/>
        </w:rPr>
        <w:t xml:space="preserve">Sigmoid colon resection: </w:t>
      </w:r>
    </w:p>
    <w:p w:rsidR="00E62401" w:rsidRPr="00E62401" w:rsidRDefault="00E62401" w:rsidP="00E62401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</w:rPr>
      </w:pPr>
      <w:r w:rsidRPr="00E62401">
        <w:rPr>
          <w:rFonts w:eastAsia="Times New Roman" w:cs="Arial"/>
        </w:rPr>
        <w:lastRenderedPageBreak/>
        <w:t xml:space="preserve">Histology: Invasive, moderately to poorly differentiated adenocarcinoma with mucinous and signet ring cell subtypes.  </w:t>
      </w:r>
    </w:p>
    <w:p w:rsidR="00E62401" w:rsidRPr="00E62401" w:rsidRDefault="00E62401" w:rsidP="00E62401">
      <w:pPr>
        <w:numPr>
          <w:ilvl w:val="1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</w:rPr>
      </w:pPr>
      <w:r w:rsidRPr="00E62401">
        <w:rPr>
          <w:rFonts w:eastAsia="Times New Roman" w:cs="Arial"/>
        </w:rPr>
        <w:t xml:space="preserve">Extension: Tumor penetrates through the submucosa into the </w:t>
      </w:r>
      <w:proofErr w:type="spellStart"/>
      <w:r w:rsidRPr="00E62401">
        <w:rPr>
          <w:rFonts w:eastAsia="Times New Roman" w:cs="Arial"/>
        </w:rPr>
        <w:t>muscularis</w:t>
      </w:r>
      <w:proofErr w:type="spellEnd"/>
      <w:r w:rsidRPr="00E62401">
        <w:rPr>
          <w:rFonts w:eastAsia="Times New Roman" w:cs="Arial"/>
        </w:rPr>
        <w:t xml:space="preserve"> propria, but transmural extension is not identified.  </w:t>
      </w:r>
    </w:p>
    <w:p w:rsidR="00E62401" w:rsidRPr="00E62401" w:rsidRDefault="00E62401" w:rsidP="00E6240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 w:cs="Arial"/>
        </w:rPr>
      </w:pPr>
      <w:r w:rsidRPr="00E62401">
        <w:rPr>
          <w:rFonts w:eastAsia="Times New Roman" w:cs="Arial"/>
        </w:rPr>
        <w:t>0/6 regional lymph nodes are positive.</w:t>
      </w:r>
    </w:p>
    <w:p w:rsidR="00E62401" w:rsidRDefault="00E62401" w:rsidP="004423AA">
      <w:pPr>
        <w:spacing w:after="160" w:line="259" w:lineRule="auto"/>
        <w:rPr>
          <w:b/>
          <w:sz w:val="36"/>
        </w:rPr>
      </w:pPr>
    </w:p>
    <w:p w:rsidR="00036259" w:rsidRDefault="00036259" w:rsidP="00036259">
      <w:pPr>
        <w:numPr>
          <w:ilvl w:val="0"/>
          <w:numId w:val="1"/>
        </w:numPr>
        <w:spacing w:after="0"/>
        <w:contextualSpacing/>
        <w:rPr>
          <w:rFonts w:eastAsia="Times New Roman" w:cstheme="minorHAnsi"/>
        </w:rPr>
      </w:pPr>
      <w:r w:rsidRPr="00A83DB9">
        <w:rPr>
          <w:rFonts w:eastAsia="Times New Roman" w:cstheme="minorHAnsi"/>
        </w:rPr>
        <w:t>How many Primaries are present and what rule did you use to determine this?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</w:rPr>
      </w:pPr>
      <w:r w:rsidRPr="002F637C">
        <w:rPr>
          <w:rFonts w:eastAsia="Times New Roman" w:cstheme="minorHAnsi"/>
          <w:b/>
        </w:rPr>
        <w:t>One primary M2 single tumor; single primary</w:t>
      </w:r>
    </w:p>
    <w:p w:rsidR="00036259" w:rsidRPr="00A83DB9" w:rsidRDefault="00036259" w:rsidP="00E11015">
      <w:pPr>
        <w:spacing w:after="0"/>
        <w:contextualSpacing/>
        <w:rPr>
          <w:rFonts w:eastAsia="Times New Roman" w:cstheme="minorHAnsi"/>
        </w:rPr>
      </w:pPr>
    </w:p>
    <w:p w:rsidR="00AC6A29" w:rsidRPr="00E11015" w:rsidRDefault="00036259" w:rsidP="00E11015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</w:rPr>
      </w:pPr>
      <w:r w:rsidRPr="00E11015">
        <w:rPr>
          <w:rFonts w:eastAsia="Times New Roman" w:cstheme="minorHAnsi"/>
        </w:rPr>
        <w:t>Assign a</w:t>
      </w:r>
      <w:r w:rsidR="009C0844" w:rsidRPr="00E11015">
        <w:rPr>
          <w:rFonts w:eastAsia="Times New Roman" w:cstheme="minorHAnsi"/>
        </w:rPr>
        <w:t xml:space="preserve"> topography and histology code</w:t>
      </w:r>
      <w:r w:rsidRPr="00E11015">
        <w:rPr>
          <w:rFonts w:eastAsia="Times New Roman" w:cstheme="minorHAnsi"/>
        </w:rPr>
        <w:t xml:space="preserve">. </w:t>
      </w:r>
    </w:p>
    <w:p w:rsidR="00E11015" w:rsidRPr="002F637C" w:rsidRDefault="00E11015" w:rsidP="00E11015">
      <w:pPr>
        <w:spacing w:after="160" w:line="259" w:lineRule="auto"/>
        <w:ind w:firstLine="360"/>
        <w:rPr>
          <w:b/>
          <w:sz w:val="24"/>
          <w:szCs w:val="24"/>
        </w:rPr>
      </w:pPr>
      <w:r w:rsidRPr="002F637C">
        <w:rPr>
          <w:b/>
          <w:sz w:val="24"/>
          <w:szCs w:val="24"/>
        </w:rPr>
        <w:t xml:space="preserve">C187 </w:t>
      </w:r>
    </w:p>
    <w:p w:rsidR="00E11015" w:rsidRDefault="00E11015" w:rsidP="00E11015">
      <w:pPr>
        <w:spacing w:after="160" w:line="259" w:lineRule="auto"/>
        <w:ind w:left="360"/>
        <w:rPr>
          <w:b/>
          <w:sz w:val="24"/>
          <w:szCs w:val="24"/>
        </w:rPr>
      </w:pPr>
      <w:r w:rsidRPr="002F637C">
        <w:rPr>
          <w:b/>
          <w:sz w:val="24"/>
          <w:szCs w:val="24"/>
        </w:rPr>
        <w:t xml:space="preserve">8140/3 H5 % of mucinous/signet ring cell must be more than 50% of tumor. If either mucinous or signet cell is NOT DOCUMENTED to be more than 50% code </w:t>
      </w:r>
      <w:proofErr w:type="spellStart"/>
      <w:r w:rsidRPr="002F637C">
        <w:rPr>
          <w:b/>
          <w:sz w:val="24"/>
          <w:szCs w:val="24"/>
        </w:rPr>
        <w:t>adenoca</w:t>
      </w:r>
      <w:proofErr w:type="spellEnd"/>
      <w:r w:rsidRPr="002F637C">
        <w:rPr>
          <w:b/>
          <w:sz w:val="24"/>
          <w:szCs w:val="24"/>
        </w:rPr>
        <w:t>, NOS</w:t>
      </w:r>
      <w:r w:rsidR="0012046D">
        <w:rPr>
          <w:b/>
          <w:sz w:val="24"/>
          <w:szCs w:val="24"/>
        </w:rPr>
        <w:t>.</w:t>
      </w:r>
    </w:p>
    <w:p w:rsidR="0012046D" w:rsidRDefault="0012046D" w:rsidP="006D60D1">
      <w:pPr>
        <w:pStyle w:val="Heading2"/>
        <w:rPr>
          <w:rFonts w:asciiTheme="minorHAnsi" w:eastAsia="Times New Roman" w:hAnsiTheme="minorHAnsi" w:cstheme="minorHAnsi"/>
        </w:rPr>
      </w:pPr>
    </w:p>
    <w:p w:rsidR="002816C8" w:rsidRPr="00F542C2" w:rsidRDefault="006D60D1" w:rsidP="006D60D1">
      <w:pPr>
        <w:pStyle w:val="Heading2"/>
        <w:rPr>
          <w:rFonts w:eastAsia="Times New Roman" w:cstheme="minorHAnsi"/>
          <w:color w:val="000000"/>
        </w:rPr>
      </w:pPr>
      <w:r w:rsidRPr="00E55E1E">
        <w:rPr>
          <w:rFonts w:asciiTheme="minorHAnsi" w:eastAsia="Times New Roman" w:hAnsiTheme="minorHAnsi" w:cstheme="minorHAnsi"/>
        </w:rPr>
        <w:t xml:space="preserve">Case </w:t>
      </w:r>
      <w:r w:rsidR="001E24FC">
        <w:rPr>
          <w:rFonts w:asciiTheme="minorHAnsi" w:eastAsia="Times New Roman" w:hAnsiTheme="minorHAnsi" w:cstheme="minorHAnsi"/>
        </w:rPr>
        <w:t>4</w:t>
      </w:r>
    </w:p>
    <w:p w:rsidR="006D60D1" w:rsidRPr="006D60D1" w:rsidRDefault="006D60D1" w:rsidP="006D60D1">
      <w:pPr>
        <w:spacing w:after="160" w:line="259" w:lineRule="auto"/>
        <w:rPr>
          <w:rFonts w:cstheme="minorHAnsi"/>
        </w:rPr>
      </w:pPr>
      <w:r w:rsidRPr="006D60D1">
        <w:rPr>
          <w:rFonts w:cstheme="minorHAnsi"/>
        </w:rPr>
        <w:t>April 2012 Cystoscopy/TUR of bladder mass right trigone medium sized and random biopsies of the posterior wall of the bladder to look for findings of chronic interstitial cystitis. Pathology revealed</w:t>
      </w:r>
      <w:r w:rsidRPr="006D60D1">
        <w:rPr>
          <w:rFonts w:cstheme="minorHAnsi"/>
          <w:b/>
        </w:rPr>
        <w:t xml:space="preserve"> </w:t>
      </w:r>
      <w:r w:rsidRPr="006D60D1">
        <w:rPr>
          <w:rFonts w:cstheme="minorHAnsi"/>
        </w:rPr>
        <w:t xml:space="preserve">Urothelial carcinoma, high-grade, invasive into smooth muscle of the Right Lateral Wall of the bladder.  </w:t>
      </w:r>
    </w:p>
    <w:p w:rsidR="006D60D1" w:rsidRPr="006D60D1" w:rsidRDefault="006D60D1" w:rsidP="006D60D1">
      <w:pPr>
        <w:spacing w:after="0" w:line="240" w:lineRule="auto"/>
        <w:ind w:left="720"/>
        <w:contextualSpacing/>
        <w:rPr>
          <w:rFonts w:cstheme="minorHAnsi"/>
        </w:rPr>
      </w:pPr>
    </w:p>
    <w:p w:rsidR="006D60D1" w:rsidRPr="006D60D1" w:rsidRDefault="006D60D1" w:rsidP="006D60D1">
      <w:pPr>
        <w:spacing w:after="0" w:line="259" w:lineRule="auto"/>
        <w:rPr>
          <w:rFonts w:cstheme="minorHAnsi"/>
        </w:rPr>
      </w:pPr>
      <w:r w:rsidRPr="006D60D1">
        <w:rPr>
          <w:rFonts w:cstheme="minorHAnsi"/>
        </w:rPr>
        <w:t>March 2018 patient came in for a CT Chest/Abdomen/Pelvis:</w:t>
      </w:r>
      <w:r>
        <w:rPr>
          <w:rFonts w:cstheme="minorHAnsi"/>
        </w:rPr>
        <w:t xml:space="preserve"> </w:t>
      </w:r>
      <w:r w:rsidRPr="006D60D1">
        <w:rPr>
          <w:rFonts w:cstheme="minorHAnsi"/>
        </w:rPr>
        <w:t xml:space="preserve"> Large transitional cell carcinoma in the left side of the urinary bladder involving the trigone and possibly extending into the distal left ureter. </w:t>
      </w:r>
    </w:p>
    <w:p w:rsidR="006D60D1" w:rsidRPr="006D60D1" w:rsidRDefault="006D60D1" w:rsidP="006D60D1">
      <w:pPr>
        <w:spacing w:after="0" w:line="259" w:lineRule="auto"/>
        <w:rPr>
          <w:rFonts w:cstheme="minorHAnsi"/>
          <w:b/>
        </w:rPr>
      </w:pPr>
      <w:r w:rsidRPr="006D60D1">
        <w:rPr>
          <w:rFonts w:cstheme="minorHAnsi"/>
        </w:rPr>
        <w:t xml:space="preserve">TUR of large bladder tumor revealed High grade carcinoma with features of poorly differentiated neuroendocrine carcinoma and adenocarcinoma. </w:t>
      </w:r>
    </w:p>
    <w:p w:rsidR="0012046D" w:rsidRDefault="0012046D" w:rsidP="0012046D">
      <w:pPr>
        <w:pStyle w:val="ListParagraph"/>
        <w:spacing w:after="0"/>
        <w:ind w:left="360"/>
        <w:rPr>
          <w:rFonts w:eastAsia="Times New Roman" w:cstheme="minorHAnsi"/>
        </w:rPr>
      </w:pPr>
    </w:p>
    <w:p w:rsidR="00AC6A29" w:rsidRPr="00E11015" w:rsidRDefault="00AC6A29" w:rsidP="00E11015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</w:rPr>
      </w:pPr>
      <w:r w:rsidRPr="00E11015">
        <w:rPr>
          <w:rFonts w:eastAsia="Times New Roman" w:cstheme="minorHAnsi"/>
        </w:rPr>
        <w:t>How many Primaries are present and what rule did you use to determine this?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Single primary M6 Abstract a single primary when separate/non-contiguous tumors are on the same row in Table 2 in the Equivalent Terms and Definitions. Timing is irrelevant</w:t>
      </w:r>
    </w:p>
    <w:p w:rsidR="00E11015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The term “transitional cell” is now called urothelial cell carcinoma. There is no “large” urothelial carcinoma, so the default would be urothelial carcinoma, NOS 8120. I</w:t>
      </w:r>
      <w:r w:rsidR="00B52255">
        <w:rPr>
          <w:rFonts w:eastAsia="Times New Roman" w:cstheme="minorHAnsi"/>
          <w:b/>
        </w:rPr>
        <w:t>gnore “features off…”</w:t>
      </w:r>
    </w:p>
    <w:p w:rsidR="00E11015" w:rsidRPr="00E11015" w:rsidRDefault="00E11015" w:rsidP="00E11015">
      <w:pPr>
        <w:spacing w:after="0"/>
        <w:ind w:left="360"/>
        <w:contextualSpacing/>
        <w:rPr>
          <w:rFonts w:eastAsia="Times New Roman" w:cstheme="minorHAnsi"/>
          <w:b/>
          <w:color w:val="C00000"/>
        </w:rPr>
      </w:pPr>
    </w:p>
    <w:p w:rsidR="00AC6A29" w:rsidRPr="002F637C" w:rsidRDefault="00E11015" w:rsidP="00E11015">
      <w:pPr>
        <w:spacing w:after="0"/>
        <w:ind w:left="360"/>
        <w:contextualSpacing/>
        <w:rPr>
          <w:rFonts w:eastAsia="Times New Roman" w:cstheme="minorHAnsi"/>
          <w:b/>
        </w:rPr>
      </w:pPr>
      <w:r w:rsidRPr="002F637C">
        <w:rPr>
          <w:rFonts w:eastAsia="Times New Roman" w:cstheme="minorHAnsi"/>
          <w:b/>
        </w:rPr>
        <w:t>M14 reinforces M6 Abstract a single primary when the patient has multiple recurrences of invasive urothelial carcinoma of the bladder</w:t>
      </w:r>
    </w:p>
    <w:p w:rsidR="00E11015" w:rsidRPr="00A83DB9" w:rsidRDefault="00E11015" w:rsidP="00E11015">
      <w:pPr>
        <w:spacing w:after="0"/>
        <w:ind w:left="360"/>
        <w:contextualSpacing/>
        <w:rPr>
          <w:rFonts w:eastAsia="Times New Roman" w:cstheme="minorHAnsi"/>
        </w:rPr>
      </w:pPr>
    </w:p>
    <w:p w:rsidR="0012046D" w:rsidRPr="0012046D" w:rsidRDefault="00AC6A29" w:rsidP="0012046D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b/>
        </w:rPr>
      </w:pPr>
      <w:r w:rsidRPr="0012046D">
        <w:rPr>
          <w:rFonts w:eastAsia="Times New Roman" w:cstheme="minorHAnsi"/>
        </w:rPr>
        <w:t>Assign a topography and</w:t>
      </w:r>
      <w:r w:rsidR="009C0844" w:rsidRPr="0012046D">
        <w:rPr>
          <w:rFonts w:eastAsia="Times New Roman" w:cstheme="minorHAnsi"/>
        </w:rPr>
        <w:t xml:space="preserve"> histology code</w:t>
      </w:r>
      <w:r w:rsidRPr="0012046D">
        <w:rPr>
          <w:rFonts w:eastAsia="Times New Roman" w:cstheme="minorHAnsi"/>
        </w:rPr>
        <w:t xml:space="preserve">. </w:t>
      </w:r>
    </w:p>
    <w:p w:rsidR="00AC6A29" w:rsidRDefault="00E92954" w:rsidP="0012046D">
      <w:pPr>
        <w:pStyle w:val="ListParagraph"/>
        <w:spacing w:after="0"/>
        <w:ind w:left="36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If abstracting as a new case diagnosis date would be 2012 primary site </w:t>
      </w:r>
      <w:r w:rsidR="00E11015" w:rsidRPr="0012046D">
        <w:rPr>
          <w:rFonts w:eastAsia="Times New Roman" w:cstheme="minorHAnsi"/>
          <w:b/>
        </w:rPr>
        <w:t>C672 Original tumor site (Table 1);  8120 H7 Code the histology when one histology present in all tumors</w:t>
      </w:r>
      <w:r>
        <w:rPr>
          <w:rFonts w:eastAsia="Times New Roman" w:cstheme="minorHAnsi"/>
          <w:b/>
        </w:rPr>
        <w:t>. If the case had previously been abstracted, no changes would be made to primary site or histology.</w:t>
      </w:r>
    </w:p>
    <w:p w:rsidR="0012046D" w:rsidRPr="0012046D" w:rsidRDefault="0012046D" w:rsidP="0012046D">
      <w:pPr>
        <w:pStyle w:val="ListParagraph"/>
        <w:spacing w:after="0"/>
        <w:ind w:left="360"/>
        <w:rPr>
          <w:rFonts w:eastAsia="Times New Roman" w:cstheme="minorHAnsi"/>
          <w:b/>
        </w:rPr>
      </w:pPr>
      <w:r w:rsidRPr="00E92954">
        <w:rPr>
          <w:rFonts w:eastAsia="Times New Roman" w:cstheme="minorHAnsi"/>
          <w:b/>
          <w:i/>
        </w:rPr>
        <w:t xml:space="preserve">Working </w:t>
      </w:r>
      <w:r>
        <w:rPr>
          <w:rFonts w:eastAsia="Times New Roman" w:cstheme="minorHAnsi"/>
          <w:b/>
        </w:rPr>
        <w:t>site/</w:t>
      </w:r>
      <w:r w:rsidR="00E92954">
        <w:rPr>
          <w:rFonts w:eastAsia="Times New Roman" w:cstheme="minorHAnsi"/>
          <w:b/>
        </w:rPr>
        <w:t xml:space="preserve">histology: Tumor 1 C672 8120/3; </w:t>
      </w:r>
      <w:r>
        <w:rPr>
          <w:rFonts w:eastAsia="Times New Roman" w:cstheme="minorHAnsi"/>
          <w:b/>
        </w:rPr>
        <w:t>Tumor 2 C670</w:t>
      </w:r>
      <w:r w:rsidR="00B52255">
        <w:rPr>
          <w:rFonts w:eastAsia="Times New Roman" w:cstheme="minorHAnsi"/>
          <w:b/>
        </w:rPr>
        <w:t xml:space="preserve"> 8120/3</w:t>
      </w:r>
    </w:p>
    <w:p w:rsidR="00AC6A29" w:rsidRPr="0006277D" w:rsidRDefault="00AC6A29" w:rsidP="0006277D"/>
    <w:p w:rsidR="001249EA" w:rsidRPr="0006277D" w:rsidRDefault="001249EA"/>
    <w:sectPr w:rsidR="001249EA" w:rsidRPr="0006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801E2"/>
    <w:multiLevelType w:val="hybridMultilevel"/>
    <w:tmpl w:val="1CDC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4CC2"/>
    <w:multiLevelType w:val="hybridMultilevel"/>
    <w:tmpl w:val="F00459CE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45EF2985"/>
    <w:multiLevelType w:val="hybridMultilevel"/>
    <w:tmpl w:val="6EAC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714F6"/>
    <w:multiLevelType w:val="hybridMultilevel"/>
    <w:tmpl w:val="62B67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C92867"/>
    <w:multiLevelType w:val="hybridMultilevel"/>
    <w:tmpl w:val="593E2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5B2409"/>
    <w:multiLevelType w:val="hybridMultilevel"/>
    <w:tmpl w:val="66C2A1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7D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6259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77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046D"/>
    <w:rsid w:val="00122D39"/>
    <w:rsid w:val="0012357E"/>
    <w:rsid w:val="001243F4"/>
    <w:rsid w:val="001249EA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4FC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6C8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637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3843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457A"/>
    <w:rsid w:val="00415B4D"/>
    <w:rsid w:val="00416A78"/>
    <w:rsid w:val="004250F4"/>
    <w:rsid w:val="00430915"/>
    <w:rsid w:val="004318AE"/>
    <w:rsid w:val="00431FE8"/>
    <w:rsid w:val="004377E1"/>
    <w:rsid w:val="00437F3F"/>
    <w:rsid w:val="004423AA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A42"/>
    <w:rsid w:val="00497EE0"/>
    <w:rsid w:val="004A167D"/>
    <w:rsid w:val="004A5067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1E39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2103"/>
    <w:rsid w:val="006D3435"/>
    <w:rsid w:val="006D5924"/>
    <w:rsid w:val="006D60D1"/>
    <w:rsid w:val="006D72CD"/>
    <w:rsid w:val="006D7D85"/>
    <w:rsid w:val="006E0461"/>
    <w:rsid w:val="006E06C9"/>
    <w:rsid w:val="006E3D19"/>
    <w:rsid w:val="006E54F2"/>
    <w:rsid w:val="006F072C"/>
    <w:rsid w:val="006F0758"/>
    <w:rsid w:val="006F338D"/>
    <w:rsid w:val="006F33FE"/>
    <w:rsid w:val="006F7362"/>
    <w:rsid w:val="0070131D"/>
    <w:rsid w:val="0070132D"/>
    <w:rsid w:val="00705C88"/>
    <w:rsid w:val="00712175"/>
    <w:rsid w:val="0071422E"/>
    <w:rsid w:val="007152A2"/>
    <w:rsid w:val="00715D94"/>
    <w:rsid w:val="00717D04"/>
    <w:rsid w:val="00721EF7"/>
    <w:rsid w:val="00727B48"/>
    <w:rsid w:val="00732AA5"/>
    <w:rsid w:val="007333C2"/>
    <w:rsid w:val="00744A5E"/>
    <w:rsid w:val="00744DD0"/>
    <w:rsid w:val="0074585B"/>
    <w:rsid w:val="0074641B"/>
    <w:rsid w:val="0074672A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86CEC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06E9E"/>
    <w:rsid w:val="00810D1A"/>
    <w:rsid w:val="00811557"/>
    <w:rsid w:val="00817BD2"/>
    <w:rsid w:val="00824391"/>
    <w:rsid w:val="00827D5C"/>
    <w:rsid w:val="0083126A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0CB9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B50"/>
    <w:rsid w:val="008E2F34"/>
    <w:rsid w:val="008E497F"/>
    <w:rsid w:val="008E5276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844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C6A29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5DE8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2255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07B07"/>
    <w:rsid w:val="00E11015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5E1E"/>
    <w:rsid w:val="00E5769A"/>
    <w:rsid w:val="00E62401"/>
    <w:rsid w:val="00E63332"/>
    <w:rsid w:val="00E63E2A"/>
    <w:rsid w:val="00E667C8"/>
    <w:rsid w:val="00E710BC"/>
    <w:rsid w:val="00E80C10"/>
    <w:rsid w:val="00E8288E"/>
    <w:rsid w:val="00E82C75"/>
    <w:rsid w:val="00E92954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4F2D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381D"/>
    <w:rsid w:val="00F446F5"/>
    <w:rsid w:val="00F44EE4"/>
    <w:rsid w:val="00F52882"/>
    <w:rsid w:val="00F542C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DF725-8E3A-4DE7-81D6-FDA8353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7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2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7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7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1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3</cp:revision>
  <dcterms:created xsi:type="dcterms:W3CDTF">2018-08-09T16:06:00Z</dcterms:created>
  <dcterms:modified xsi:type="dcterms:W3CDTF">2018-08-15T17:50:00Z</dcterms:modified>
</cp:coreProperties>
</file>