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6183" w14:textId="77777777" w:rsidR="00FD727D" w:rsidRPr="00FD727D" w:rsidRDefault="00FD727D" w:rsidP="00FD727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D727D">
        <w:rPr>
          <w:rFonts w:asciiTheme="majorHAnsi" w:hAnsiTheme="majorHAnsi"/>
          <w:b/>
          <w:sz w:val="28"/>
          <w:szCs w:val="28"/>
        </w:rPr>
        <w:t>Q&amp;A Session</w:t>
      </w:r>
    </w:p>
    <w:p w14:paraId="09CCB2F7" w14:textId="77777777" w:rsidR="00FD727D" w:rsidRPr="00FD727D" w:rsidRDefault="00FD727D" w:rsidP="00FD727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D727D">
        <w:rPr>
          <w:rFonts w:asciiTheme="majorHAnsi" w:hAnsiTheme="majorHAnsi"/>
          <w:b/>
          <w:sz w:val="28"/>
          <w:szCs w:val="28"/>
        </w:rPr>
        <w:t>Collecting Cancer Data: Gastrointestinal Stromal Tumors (GIST)</w:t>
      </w:r>
    </w:p>
    <w:p w14:paraId="0CFA6614" w14:textId="77777777" w:rsidR="00FD727D" w:rsidRPr="00FD727D" w:rsidRDefault="00FD727D" w:rsidP="00FD727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D727D">
        <w:rPr>
          <w:rFonts w:asciiTheme="majorHAnsi" w:hAnsiTheme="majorHAnsi"/>
          <w:b/>
          <w:sz w:val="28"/>
          <w:szCs w:val="28"/>
        </w:rPr>
        <w:t>January 9, 2014</w:t>
      </w:r>
    </w:p>
    <w:p w14:paraId="7D2AD784" w14:textId="77777777" w:rsidR="00FD727D" w:rsidRDefault="00FD727D" w:rsidP="00FD727D">
      <w:pPr>
        <w:spacing w:after="0" w:line="240" w:lineRule="auto"/>
      </w:pPr>
      <w:r>
        <w:t>________________________________________________________________</w:t>
      </w:r>
    </w:p>
    <w:p w14:paraId="6F9AE361" w14:textId="77777777" w:rsidR="00FD727D" w:rsidRDefault="00FD727D" w:rsidP="00FD727D">
      <w:pPr>
        <w:spacing w:after="0" w:line="240" w:lineRule="auto"/>
      </w:pPr>
      <w:r>
        <w:t>Q: Please repeat the difference between GIST NOS and malignant GIST.</w:t>
      </w:r>
      <w:r>
        <w:softHyphen/>
      </w:r>
    </w:p>
    <w:p w14:paraId="2411E6F8" w14:textId="77777777" w:rsidR="00FD727D" w:rsidRDefault="00FD727D" w:rsidP="00FD727D">
      <w:pPr>
        <w:spacing w:after="0" w:line="240" w:lineRule="auto"/>
      </w:pPr>
    </w:p>
    <w:p w14:paraId="5DD66CC4" w14:textId="77777777" w:rsidR="00FD727D" w:rsidRDefault="00FD727D" w:rsidP="00FD727D">
      <w:pPr>
        <w:spacing w:after="0" w:line="240" w:lineRule="auto"/>
      </w:pPr>
      <w:r>
        <w:t xml:space="preserve">A: </w:t>
      </w:r>
      <w:r>
        <w:softHyphen/>
        <w:t>GIST NOS has an ICD-O-3 behavior code of /1 (borderline).  Malignant GIST has a behavior code of /3 (malignant).  You should not code as /3 unless you have a statement of malignancy.</w:t>
      </w:r>
      <w:r>
        <w:softHyphen/>
      </w:r>
    </w:p>
    <w:p w14:paraId="06178FA5" w14:textId="77777777" w:rsidR="00FD727D" w:rsidRDefault="00FD727D" w:rsidP="00FD727D">
      <w:pPr>
        <w:spacing w:after="0" w:line="240" w:lineRule="auto"/>
      </w:pPr>
      <w:r>
        <w:t>________________________________________________________________</w:t>
      </w:r>
    </w:p>
    <w:p w14:paraId="50EE6AC2" w14:textId="77777777" w:rsidR="00FD727D" w:rsidRDefault="00FD727D" w:rsidP="00FD727D">
      <w:pPr>
        <w:spacing w:after="0" w:line="240" w:lineRule="auto"/>
      </w:pPr>
      <w:r>
        <w:t xml:space="preserve">Q: </w:t>
      </w:r>
      <w:r>
        <w:softHyphen/>
        <w:t>What if the patient is being treated as malignant even though there is no statement of malignancy (reportability)</w:t>
      </w:r>
      <w:r>
        <w:softHyphen/>
        <w:t>?</w:t>
      </w:r>
    </w:p>
    <w:p w14:paraId="658268B2" w14:textId="77777777" w:rsidR="00FD727D" w:rsidRDefault="00FD727D" w:rsidP="00FD727D">
      <w:pPr>
        <w:spacing w:after="0" w:line="240" w:lineRule="auto"/>
      </w:pPr>
    </w:p>
    <w:p w14:paraId="56F754CC" w14:textId="77777777" w:rsidR="00FD727D" w:rsidRDefault="00FD727D" w:rsidP="00FD727D">
      <w:pPr>
        <w:spacing w:after="0" w:line="240" w:lineRule="auto"/>
      </w:pPr>
      <w:r>
        <w:t>A: Treatment cannot be used as a determination of malignancy because borderline GIST and malignant GIST receive the same types of treatments (surgery and imatinib).</w:t>
      </w:r>
      <w:r>
        <w:softHyphen/>
      </w:r>
    </w:p>
    <w:p w14:paraId="697CF1AB" w14:textId="77777777" w:rsidR="00FD727D" w:rsidRDefault="00FD727D" w:rsidP="00FD727D">
      <w:pPr>
        <w:spacing w:after="0" w:line="240" w:lineRule="auto"/>
      </w:pPr>
      <w:r>
        <w:t>________________________________________________________________</w:t>
      </w:r>
    </w:p>
    <w:p w14:paraId="79502BF9" w14:textId="77777777" w:rsidR="00FD727D" w:rsidRDefault="00FD727D" w:rsidP="00FD727D">
      <w:pPr>
        <w:spacing w:after="0" w:line="240" w:lineRule="auto"/>
      </w:pPr>
      <w:r>
        <w:t xml:space="preserve">Q: </w:t>
      </w:r>
      <w:r>
        <w:softHyphen/>
        <w:t>Would you code surgery of other site in case scenario 3 for excision of peritoneal nodule?</w:t>
      </w:r>
      <w:r>
        <w:softHyphen/>
      </w:r>
    </w:p>
    <w:p w14:paraId="13B3DD28" w14:textId="77777777" w:rsidR="00FD727D" w:rsidRDefault="00FD727D" w:rsidP="00FD727D">
      <w:pPr>
        <w:spacing w:after="0" w:line="240" w:lineRule="auto"/>
      </w:pPr>
      <w:r>
        <w:softHyphen/>
      </w:r>
    </w:p>
    <w:p w14:paraId="7637F802" w14:textId="77777777" w:rsidR="00FD727D" w:rsidRDefault="00FD727D" w:rsidP="00FD727D">
      <w:pPr>
        <w:spacing w:after="0" w:line="240" w:lineRule="auto"/>
      </w:pPr>
      <w:r>
        <w:t xml:space="preserve">A: </w:t>
      </w:r>
      <w:r w:rsidR="009619A8">
        <w:t>We considered the removal of the nodule as part of the bowel resection.</w:t>
      </w:r>
    </w:p>
    <w:p w14:paraId="5C325292" w14:textId="77777777" w:rsidR="00FD727D" w:rsidRDefault="00FD727D" w:rsidP="00FD727D">
      <w:pPr>
        <w:spacing w:after="0" w:line="240" w:lineRule="auto"/>
      </w:pPr>
      <w:r>
        <w:t>________________________________________________________________</w:t>
      </w:r>
    </w:p>
    <w:p w14:paraId="11968FF8" w14:textId="77777777" w:rsidR="00FD727D" w:rsidRDefault="00FD727D" w:rsidP="00FD727D">
      <w:pPr>
        <w:spacing w:after="0" w:line="240" w:lineRule="auto"/>
      </w:pPr>
      <w:r>
        <w:t xml:space="preserve">Q: </w:t>
      </w:r>
      <w:r>
        <w:softHyphen/>
        <w:t>If GIST is benign</w:t>
      </w:r>
      <w:r w:rsidR="009619A8">
        <w:t>, why do pathologist stage them?</w:t>
      </w:r>
      <w:r>
        <w:t xml:space="preserve"> This is confusing since we always assume if cancer is stage</w:t>
      </w:r>
      <w:r w:rsidR="009619A8">
        <w:t xml:space="preserve">d, it is </w:t>
      </w:r>
      <w:r>
        <w:t xml:space="preserve">malignant </w:t>
      </w:r>
      <w:r>
        <w:softHyphen/>
      </w:r>
    </w:p>
    <w:p w14:paraId="581DEA45" w14:textId="77777777" w:rsidR="00FD727D" w:rsidRDefault="00FD727D" w:rsidP="00FD727D">
      <w:pPr>
        <w:spacing w:after="0" w:line="240" w:lineRule="auto"/>
      </w:pPr>
    </w:p>
    <w:p w14:paraId="0EB1365B" w14:textId="77777777" w:rsidR="00FD727D" w:rsidRDefault="00FD727D" w:rsidP="00FD727D">
      <w:pPr>
        <w:spacing w:after="0" w:line="240" w:lineRule="auto"/>
      </w:pPr>
      <w:r>
        <w:t xml:space="preserve">A: </w:t>
      </w:r>
      <w:r>
        <w:softHyphen/>
        <w:t xml:space="preserve">The AJCC </w:t>
      </w:r>
      <w:r w:rsidR="009619A8">
        <w:t xml:space="preserve">Cancer Staging Manual isn't </w:t>
      </w:r>
      <w:r>
        <w:t>based on the</w:t>
      </w:r>
      <w:r w:rsidR="009619A8">
        <w:t xml:space="preserve"> reportability rules that </w:t>
      </w:r>
      <w:r>
        <w:t>registrars use.  I assume the</w:t>
      </w:r>
      <w:r w:rsidR="009619A8">
        <w:t xml:space="preserve"> authors</w:t>
      </w:r>
      <w:r>
        <w:t xml:space="preserve"> felt there was sufficient clinical benefit to collect staging information on</w:t>
      </w:r>
      <w:r w:rsidR="009619A8">
        <w:t xml:space="preserve"> low and intermediate risk GIST</w:t>
      </w:r>
      <w:r>
        <w:t>s to provide staging</w:t>
      </w:r>
      <w:r w:rsidR="009619A8">
        <w:t xml:space="preserve"> criteria for clinicians that </w:t>
      </w:r>
      <w:r w:rsidR="009619A8">
        <w:softHyphen/>
      </w:r>
      <w:r>
        <w:softHyphen/>
        <w:t>c</w:t>
      </w:r>
      <w:r w:rsidR="009619A8">
        <w:t>hoose to collect these cases.</w:t>
      </w:r>
      <w:r w:rsidR="009619A8">
        <w:softHyphen/>
      </w:r>
    </w:p>
    <w:p w14:paraId="3F7EFA01" w14:textId="77777777" w:rsidR="00FD727D" w:rsidRDefault="00FD727D" w:rsidP="00FD727D">
      <w:pPr>
        <w:spacing w:after="0" w:line="240" w:lineRule="auto"/>
      </w:pPr>
      <w:r>
        <w:t>________________________________________________________________</w:t>
      </w:r>
    </w:p>
    <w:p w14:paraId="0549D401" w14:textId="77777777" w:rsidR="00FD727D" w:rsidRPr="009619A8" w:rsidRDefault="00FD727D" w:rsidP="00FD727D">
      <w:pPr>
        <w:spacing w:after="0" w:line="240" w:lineRule="auto"/>
        <w:rPr>
          <w:highlight w:val="yellow"/>
        </w:rPr>
      </w:pPr>
      <w:r w:rsidRPr="009619A8">
        <w:rPr>
          <w:highlight w:val="yellow"/>
        </w:rPr>
        <w:t xml:space="preserve">Q: </w:t>
      </w:r>
      <w:r w:rsidR="009619A8" w:rsidRPr="009619A8">
        <w:rPr>
          <w:highlight w:val="yellow"/>
        </w:rPr>
        <w:t>W</w:t>
      </w:r>
      <w:r w:rsidRPr="009619A8">
        <w:rPr>
          <w:highlight w:val="yellow"/>
        </w:rPr>
        <w:t>hat would be considered the preferred term for NET/Carcinoid? Our pathologist</w:t>
      </w:r>
      <w:r w:rsidR="009619A8" w:rsidRPr="009619A8">
        <w:rPr>
          <w:highlight w:val="yellow"/>
        </w:rPr>
        <w:t>s</w:t>
      </w:r>
      <w:r w:rsidRPr="009619A8">
        <w:rPr>
          <w:highlight w:val="yellow"/>
        </w:rPr>
        <w:t xml:space="preserve"> use NET/Carcinoid on reports. They have 2 different codes in ICD-03?  </w:t>
      </w:r>
    </w:p>
    <w:p w14:paraId="7C56E375" w14:textId="77777777" w:rsidR="00FD727D" w:rsidRPr="00383576" w:rsidRDefault="00FD727D" w:rsidP="00FD727D">
      <w:pPr>
        <w:spacing w:after="0" w:line="240" w:lineRule="auto"/>
        <w:rPr>
          <w:highlight w:val="yellow"/>
        </w:rPr>
      </w:pPr>
    </w:p>
    <w:p w14:paraId="2C60E914" w14:textId="095B6927" w:rsidR="00FD727D" w:rsidRPr="00383576" w:rsidRDefault="00FD727D" w:rsidP="00FD727D">
      <w:pPr>
        <w:spacing w:after="0" w:line="240" w:lineRule="auto"/>
        <w:rPr>
          <w:highlight w:val="yellow"/>
        </w:rPr>
      </w:pPr>
      <w:r w:rsidRPr="00383576">
        <w:rPr>
          <w:highlight w:val="yellow"/>
        </w:rPr>
        <w:t xml:space="preserve">A: </w:t>
      </w:r>
      <w:r w:rsidRPr="00383576">
        <w:rPr>
          <w:highlight w:val="yellow"/>
        </w:rPr>
        <w:softHyphen/>
        <w:t xml:space="preserve">For colon rule H8 would apply and you use the carcinoid code.  For other sites I'm not sure. </w:t>
      </w:r>
    </w:p>
    <w:p w14:paraId="5B505852" w14:textId="77777777" w:rsidR="00E344AB" w:rsidRPr="00383576" w:rsidRDefault="00E344AB" w:rsidP="00E344AB">
      <w:pPr>
        <w:spacing w:after="0" w:line="240" w:lineRule="auto"/>
        <w:rPr>
          <w:i/>
          <w:highlight w:val="yellow"/>
        </w:rPr>
      </w:pPr>
      <w:r w:rsidRPr="00383576">
        <w:rPr>
          <w:i/>
          <w:highlight w:val="yellow"/>
        </w:rPr>
        <w:t>Sent to SEER for clarification.</w:t>
      </w:r>
    </w:p>
    <w:p w14:paraId="1CDA7B8F" w14:textId="77777777" w:rsidR="00FD727D" w:rsidRPr="00383576" w:rsidRDefault="00FD727D" w:rsidP="00FD727D">
      <w:pPr>
        <w:spacing w:after="0" w:line="240" w:lineRule="auto"/>
        <w:rPr>
          <w:highlight w:val="yellow"/>
        </w:rPr>
      </w:pPr>
      <w:r w:rsidRPr="00383576">
        <w:t>________________________________________________________________</w:t>
      </w:r>
    </w:p>
    <w:p w14:paraId="04C2E7E2" w14:textId="77777777" w:rsidR="00FD727D" w:rsidRPr="00383576" w:rsidRDefault="00FD727D" w:rsidP="00FD727D">
      <w:pPr>
        <w:spacing w:after="0" w:line="240" w:lineRule="auto"/>
        <w:rPr>
          <w:highlight w:val="yellow"/>
        </w:rPr>
      </w:pPr>
      <w:r w:rsidRPr="00383576">
        <w:rPr>
          <w:highlight w:val="yellow"/>
        </w:rPr>
        <w:t xml:space="preserve">Q: </w:t>
      </w:r>
      <w:r w:rsidRPr="00383576">
        <w:rPr>
          <w:highlight w:val="yellow"/>
        </w:rPr>
        <w:softHyphen/>
        <w:t>Since there isn't a rule "H8" in other sites like there is for colon, if morph</w:t>
      </w:r>
      <w:r w:rsidR="009619A8" w:rsidRPr="00383576">
        <w:rPr>
          <w:highlight w:val="yellow"/>
        </w:rPr>
        <w:t>ology</w:t>
      </w:r>
      <w:r w:rsidRPr="00383576">
        <w:rPr>
          <w:highlight w:val="yellow"/>
        </w:rPr>
        <w:t xml:space="preserve"> is neuroendocrine ca</w:t>
      </w:r>
      <w:r w:rsidR="009619A8" w:rsidRPr="00383576">
        <w:rPr>
          <w:highlight w:val="yellow"/>
        </w:rPr>
        <w:t>rcinoma</w:t>
      </w:r>
      <w:r w:rsidRPr="00383576">
        <w:rPr>
          <w:highlight w:val="yellow"/>
        </w:rPr>
        <w:t xml:space="preserve"> and carcinoid tumor for site other than colon</w:t>
      </w:r>
      <w:r w:rsidR="009619A8" w:rsidRPr="00383576">
        <w:rPr>
          <w:highlight w:val="yellow"/>
        </w:rPr>
        <w:t>,</w:t>
      </w:r>
      <w:r w:rsidRPr="00383576">
        <w:rPr>
          <w:highlight w:val="yellow"/>
        </w:rPr>
        <w:t xml:space="preserve"> would we code 8246 for highest morph</w:t>
      </w:r>
      <w:r w:rsidR="009619A8" w:rsidRPr="00383576">
        <w:rPr>
          <w:highlight w:val="yellow"/>
        </w:rPr>
        <w:t>ology</w:t>
      </w:r>
      <w:r w:rsidRPr="00383576">
        <w:rPr>
          <w:highlight w:val="yellow"/>
        </w:rPr>
        <w:t xml:space="preserve"> code?</w:t>
      </w:r>
      <w:r w:rsidRPr="00383576">
        <w:rPr>
          <w:highlight w:val="yellow"/>
        </w:rPr>
        <w:softHyphen/>
      </w:r>
    </w:p>
    <w:p w14:paraId="44466ECA" w14:textId="77777777" w:rsidR="00FD727D" w:rsidRPr="00383576" w:rsidRDefault="00FD727D" w:rsidP="00FD727D">
      <w:pPr>
        <w:spacing w:after="0" w:line="240" w:lineRule="auto"/>
        <w:rPr>
          <w:highlight w:val="yellow"/>
        </w:rPr>
      </w:pPr>
    </w:p>
    <w:p w14:paraId="5D15233B" w14:textId="6AC1014A" w:rsidR="00FD727D" w:rsidRDefault="00FD727D" w:rsidP="00FD727D">
      <w:pPr>
        <w:spacing w:after="0" w:line="240" w:lineRule="auto"/>
      </w:pPr>
      <w:r w:rsidRPr="00383576">
        <w:rPr>
          <w:highlight w:val="yellow"/>
        </w:rPr>
        <w:t xml:space="preserve">A: </w:t>
      </w:r>
      <w:r w:rsidR="00E344AB" w:rsidRPr="00383576">
        <w:rPr>
          <w:i/>
          <w:highlight w:val="yellow"/>
        </w:rPr>
        <w:t>Sent to SEER for clarification.</w:t>
      </w:r>
    </w:p>
    <w:p w14:paraId="0EF58533" w14:textId="77777777" w:rsidR="00FD727D" w:rsidRDefault="00FD727D" w:rsidP="00FD727D">
      <w:pPr>
        <w:spacing w:after="0" w:line="240" w:lineRule="auto"/>
      </w:pPr>
      <w:r>
        <w:t>________________________________________________________________</w:t>
      </w:r>
    </w:p>
    <w:p w14:paraId="5E5BE99F" w14:textId="77777777" w:rsidR="00E27149" w:rsidRPr="00E27149" w:rsidRDefault="00E27149" w:rsidP="00FD727D">
      <w:pPr>
        <w:spacing w:after="0" w:line="240" w:lineRule="auto"/>
      </w:pPr>
      <w:r w:rsidRPr="00E27149">
        <w:t xml:space="preserve">Q: </w:t>
      </w:r>
      <w:r w:rsidRPr="00E27149">
        <w:softHyphen/>
        <w:t>C</w:t>
      </w:r>
      <w:r w:rsidR="00FD727D" w:rsidRPr="00E27149">
        <w:t>arcinoid vs</w:t>
      </w:r>
      <w:r w:rsidRPr="00E27149">
        <w:t>.</w:t>
      </w:r>
      <w:r w:rsidR="00FD727D" w:rsidRPr="00E27149">
        <w:t xml:space="preserve"> neuroendocrine - it was the pathologists who told us that the new pr</w:t>
      </w:r>
      <w:r w:rsidR="009619A8" w:rsidRPr="00E27149">
        <w:t>eferred term is neuroendocrine</w:t>
      </w:r>
    </w:p>
    <w:p w14:paraId="7C03A52E" w14:textId="071E6D47" w:rsidR="00FD727D" w:rsidRPr="00E27149" w:rsidRDefault="009619A8" w:rsidP="00FD727D">
      <w:pPr>
        <w:spacing w:after="0" w:line="240" w:lineRule="auto"/>
      </w:pPr>
      <w:r w:rsidRPr="00E27149">
        <w:softHyphen/>
      </w:r>
    </w:p>
    <w:p w14:paraId="0FC3DE85" w14:textId="4CEB5D6D" w:rsidR="00737625" w:rsidRPr="00E27149" w:rsidRDefault="00E344AB" w:rsidP="00FD727D">
      <w:pPr>
        <w:spacing w:after="0" w:line="240" w:lineRule="auto"/>
      </w:pPr>
      <w:r w:rsidRPr="00E27149">
        <w:t>A:  Thank you for the clarification</w:t>
      </w:r>
    </w:p>
    <w:p w14:paraId="7C6BFFDA" w14:textId="77777777" w:rsidR="00737625" w:rsidRDefault="00737625">
      <w:pPr>
        <w:rPr>
          <w:i/>
        </w:rPr>
      </w:pPr>
      <w:r>
        <w:rPr>
          <w:i/>
        </w:rPr>
        <w:br w:type="page"/>
      </w:r>
    </w:p>
    <w:p w14:paraId="2C762EBA" w14:textId="77777777" w:rsidR="00E344AB" w:rsidRPr="00E344AB" w:rsidRDefault="00E344AB" w:rsidP="00FD727D">
      <w:pPr>
        <w:spacing w:after="0" w:line="240" w:lineRule="auto"/>
        <w:rPr>
          <w:i/>
        </w:rPr>
      </w:pPr>
    </w:p>
    <w:p w14:paraId="32E4C3A2" w14:textId="77777777" w:rsidR="00FD727D" w:rsidRDefault="00FD727D" w:rsidP="00FD727D">
      <w:pPr>
        <w:spacing w:after="0" w:line="240" w:lineRule="auto"/>
      </w:pPr>
      <w:r>
        <w:t>________________________________________________________________</w:t>
      </w:r>
    </w:p>
    <w:p w14:paraId="0D31E350" w14:textId="77777777" w:rsidR="006E2DA9" w:rsidRPr="005B65BB" w:rsidRDefault="00FD727D" w:rsidP="00FD727D">
      <w:pPr>
        <w:spacing w:after="0" w:line="240" w:lineRule="auto"/>
        <w:rPr>
          <w:highlight w:val="yellow"/>
        </w:rPr>
      </w:pPr>
      <w:r w:rsidRPr="005B65BB">
        <w:rPr>
          <w:highlight w:val="yellow"/>
        </w:rPr>
        <w:t xml:space="preserve">Q: </w:t>
      </w:r>
      <w:r w:rsidR="006E2DA9" w:rsidRPr="005B65BB">
        <w:rPr>
          <w:highlight w:val="yellow"/>
        </w:rPr>
        <w:t>Is ‘well differentiated’ coded as grade for</w:t>
      </w:r>
      <w:r w:rsidR="000D0E42" w:rsidRPr="005B65BB">
        <w:rPr>
          <w:highlight w:val="yellow"/>
        </w:rPr>
        <w:t xml:space="preserve"> well differentiated NET</w:t>
      </w:r>
      <w:r w:rsidR="006E2DA9" w:rsidRPr="005B65BB">
        <w:rPr>
          <w:highlight w:val="yellow"/>
        </w:rPr>
        <w:t>?</w:t>
      </w:r>
    </w:p>
    <w:p w14:paraId="4DEA3626" w14:textId="77777777" w:rsidR="006E2DA9" w:rsidRPr="005B65BB" w:rsidRDefault="006E2DA9" w:rsidP="00FD727D">
      <w:pPr>
        <w:spacing w:after="0" w:line="240" w:lineRule="auto"/>
        <w:rPr>
          <w:highlight w:val="yellow"/>
        </w:rPr>
      </w:pPr>
    </w:p>
    <w:p w14:paraId="2D2C3196" w14:textId="77777777" w:rsidR="006E2DA9" w:rsidRPr="005B65BB" w:rsidRDefault="006E2DA9" w:rsidP="006E2DA9">
      <w:pPr>
        <w:spacing w:after="0" w:line="240" w:lineRule="auto"/>
        <w:rPr>
          <w:highlight w:val="yellow"/>
        </w:rPr>
      </w:pPr>
      <w:r w:rsidRPr="005B65BB">
        <w:rPr>
          <w:highlight w:val="yellow"/>
        </w:rPr>
        <w:t>A: ‘W</w:t>
      </w:r>
      <w:r w:rsidR="00FD727D" w:rsidRPr="005B65BB">
        <w:rPr>
          <w:highlight w:val="yellow"/>
        </w:rPr>
        <w:t>ell differentiated</w:t>
      </w:r>
      <w:r w:rsidRPr="005B65BB">
        <w:rPr>
          <w:highlight w:val="yellow"/>
        </w:rPr>
        <w:t>’ is NOT the grade;</w:t>
      </w:r>
      <w:r w:rsidR="00FD727D" w:rsidRPr="005B65BB">
        <w:rPr>
          <w:highlight w:val="yellow"/>
        </w:rPr>
        <w:t xml:space="preserve"> it is part of the histology</w:t>
      </w:r>
      <w:r w:rsidRPr="005B65BB">
        <w:rPr>
          <w:highlight w:val="yellow"/>
        </w:rPr>
        <w:t>. Please view a CS Moment video for more information about this. (</w:t>
      </w:r>
      <w:hyperlink r:id="rId4" w:history="1">
        <w:r w:rsidRPr="005B65BB">
          <w:rPr>
            <w:rStyle w:val="Hyperlink"/>
            <w:highlight w:val="yellow"/>
          </w:rPr>
          <w:t>https://cancerstaging.org/cstage/education/Pages/NeuroendocrineTumorsWellDifferentiatedIsNotTheGrade.aspx</w:t>
        </w:r>
      </w:hyperlink>
      <w:r w:rsidRPr="005B65BB">
        <w:rPr>
          <w:highlight w:val="yellow"/>
        </w:rPr>
        <w:t xml:space="preserve">) </w:t>
      </w:r>
    </w:p>
    <w:p w14:paraId="616BF42B" w14:textId="05830E2F" w:rsidR="00E344AB" w:rsidRPr="00E344AB" w:rsidRDefault="00E344AB" w:rsidP="006E2DA9">
      <w:pPr>
        <w:spacing w:after="0" w:line="240" w:lineRule="auto"/>
        <w:rPr>
          <w:i/>
        </w:rPr>
      </w:pPr>
      <w:r w:rsidRPr="005B65BB">
        <w:rPr>
          <w:i/>
          <w:highlight w:val="yellow"/>
        </w:rPr>
        <w:t>Sent to SEER for confirmation</w:t>
      </w:r>
      <w:r w:rsidRPr="00E344AB">
        <w:rPr>
          <w:i/>
        </w:rPr>
        <w:t xml:space="preserve"> </w:t>
      </w:r>
    </w:p>
    <w:p w14:paraId="5C82E8D5" w14:textId="40B07FC8" w:rsidR="00FD727D" w:rsidRDefault="00FD727D" w:rsidP="00FD727D">
      <w:pPr>
        <w:spacing w:after="0" w:line="240" w:lineRule="auto"/>
      </w:pPr>
      <w:r>
        <w:t>_______________________________________________________________</w:t>
      </w:r>
    </w:p>
    <w:p w14:paraId="252B2951" w14:textId="77777777" w:rsidR="00FD727D" w:rsidRPr="00F818D7" w:rsidRDefault="00FD727D" w:rsidP="00FD727D">
      <w:pPr>
        <w:spacing w:after="0" w:line="240" w:lineRule="auto"/>
      </w:pPr>
      <w:r w:rsidRPr="00F818D7">
        <w:t xml:space="preserve">Q: </w:t>
      </w:r>
      <w:r w:rsidRPr="00F818D7">
        <w:softHyphen/>
        <w:t>When the NET is described as a mesenteric mass on imaging with no surge</w:t>
      </w:r>
      <w:r w:rsidR="006E2DA9" w:rsidRPr="00F818D7">
        <w:t>r</w:t>
      </w:r>
      <w:r w:rsidRPr="00F818D7">
        <w:t>y</w:t>
      </w:r>
      <w:r w:rsidR="006E2DA9" w:rsidRPr="00F818D7">
        <w:t>,</w:t>
      </w:r>
      <w:r w:rsidRPr="00F818D7">
        <w:t xml:space="preserve"> what topography would you use?</w:t>
      </w:r>
      <w:r w:rsidRPr="00F818D7">
        <w:softHyphen/>
      </w:r>
    </w:p>
    <w:p w14:paraId="03DCDE86" w14:textId="77777777" w:rsidR="00FD727D" w:rsidRPr="00F818D7" w:rsidRDefault="00FD727D" w:rsidP="00FD727D">
      <w:pPr>
        <w:spacing w:after="0" w:line="240" w:lineRule="auto"/>
      </w:pPr>
    </w:p>
    <w:p w14:paraId="4B5162D7" w14:textId="6C6024E6" w:rsidR="006E2DA9" w:rsidRDefault="006E2DA9" w:rsidP="00FD727D">
      <w:pPr>
        <w:spacing w:after="0" w:line="240" w:lineRule="auto"/>
      </w:pPr>
      <w:r w:rsidRPr="00F818D7">
        <w:t>A: I would try to get clarification of primary site from the clinician, but if that is not available, I would assign primary site to C48.1 (specified parts of peritoneum</w:t>
      </w:r>
      <w:r w:rsidR="00F818D7" w:rsidRPr="00F818D7">
        <w:t>)</w:t>
      </w:r>
      <w:r w:rsidRPr="00F818D7">
        <w:t>.</w:t>
      </w:r>
    </w:p>
    <w:p w14:paraId="0C49B9BC" w14:textId="77777777" w:rsidR="00FD727D" w:rsidRDefault="00FD727D" w:rsidP="00FD727D">
      <w:pPr>
        <w:spacing w:after="0" w:line="240" w:lineRule="auto"/>
      </w:pPr>
      <w:r>
        <w:t>________________________________________________________________</w:t>
      </w:r>
    </w:p>
    <w:p w14:paraId="03671CCB" w14:textId="77777777" w:rsidR="003D7089" w:rsidRPr="00F818D7" w:rsidRDefault="00FD727D" w:rsidP="00FD727D">
      <w:pPr>
        <w:spacing w:after="0" w:line="240" w:lineRule="auto"/>
      </w:pPr>
      <w:r w:rsidRPr="00F818D7">
        <w:t xml:space="preserve">Q: </w:t>
      </w:r>
      <w:r w:rsidRPr="00F818D7">
        <w:softHyphen/>
        <w:t>For the pop quiz in the NET presentation</w:t>
      </w:r>
      <w:r w:rsidR="003D7089" w:rsidRPr="00F818D7">
        <w:t>,</w:t>
      </w:r>
      <w:r w:rsidRPr="00F818D7">
        <w:t xml:space="preserve"> could you code Tumor Size = 991 as the polyp was 1 cm so the carcinoid could not be any larger than 1cm</w:t>
      </w:r>
      <w:r w:rsidR="003D7089" w:rsidRPr="00F818D7">
        <w:t>?</w:t>
      </w:r>
      <w:r w:rsidRPr="00F818D7">
        <w:t xml:space="preserve">  By coding 991 you will get a T value.</w:t>
      </w:r>
    </w:p>
    <w:p w14:paraId="25C853C4" w14:textId="77777777" w:rsidR="003D7089" w:rsidRPr="00F818D7" w:rsidRDefault="003D7089" w:rsidP="00FD727D">
      <w:pPr>
        <w:spacing w:after="0" w:line="240" w:lineRule="auto"/>
      </w:pPr>
    </w:p>
    <w:p w14:paraId="11424CA4" w14:textId="77777777" w:rsidR="00FD727D" w:rsidRDefault="003D7089" w:rsidP="00FD727D">
      <w:pPr>
        <w:spacing w:after="0" w:line="240" w:lineRule="auto"/>
      </w:pPr>
      <w:r w:rsidRPr="004739C8">
        <w:t>A: I think that would be appropriate.</w:t>
      </w:r>
      <w:r w:rsidRPr="004739C8">
        <w:softHyphen/>
      </w:r>
    </w:p>
    <w:p w14:paraId="3782D92A" w14:textId="77777777" w:rsidR="00FD727D" w:rsidRPr="004739C8" w:rsidRDefault="00FD727D" w:rsidP="00FD727D">
      <w:pPr>
        <w:spacing w:after="0" w:line="240" w:lineRule="auto"/>
      </w:pPr>
      <w:r w:rsidRPr="004739C8">
        <w:t>________________________________________________________________</w:t>
      </w:r>
    </w:p>
    <w:p w14:paraId="31D1F2D4" w14:textId="77777777" w:rsidR="000D0E42" w:rsidRPr="004739C8" w:rsidRDefault="003D7089" w:rsidP="003D7089">
      <w:pPr>
        <w:spacing w:after="0" w:line="240" w:lineRule="auto"/>
      </w:pPr>
      <w:r w:rsidRPr="004739C8">
        <w:t xml:space="preserve">Q: </w:t>
      </w:r>
      <w:r w:rsidRPr="004739C8">
        <w:softHyphen/>
        <w:t xml:space="preserve">Just to clarify, for </w:t>
      </w:r>
      <w:r w:rsidR="00FD727D" w:rsidRPr="004739C8">
        <w:t>SSF for</w:t>
      </w:r>
      <w:r w:rsidRPr="004739C8">
        <w:t xml:space="preserve"> clinical assessment of nodes, </w:t>
      </w:r>
      <w:r w:rsidR="00FD727D" w:rsidRPr="004739C8">
        <w:t>you need some kind of statement that nodes were evaluated.  Although for CS LN</w:t>
      </w:r>
      <w:r w:rsidRPr="004739C8">
        <w:t>'s as these are a non-accessible</w:t>
      </w:r>
      <w:r w:rsidR="00FD727D" w:rsidRPr="004739C8">
        <w:t xml:space="preserve"> site, </w:t>
      </w:r>
      <w:r w:rsidRPr="004739C8">
        <w:t>and if disease is local and standard treatment is given, you can assume the nodes are negative.</w:t>
      </w:r>
    </w:p>
    <w:p w14:paraId="5E5D8F4C" w14:textId="77777777" w:rsidR="000D0E42" w:rsidRPr="004739C8" w:rsidRDefault="000D0E42" w:rsidP="003D7089">
      <w:pPr>
        <w:spacing w:after="0" w:line="240" w:lineRule="auto"/>
      </w:pPr>
    </w:p>
    <w:p w14:paraId="464F401C" w14:textId="77777777" w:rsidR="00FD727D" w:rsidRDefault="000D0E42" w:rsidP="003D7089">
      <w:pPr>
        <w:spacing w:after="0" w:line="240" w:lineRule="auto"/>
      </w:pPr>
      <w:r w:rsidRPr="004739C8">
        <w:t>A: If there is no diagnostic work-up done or imaging or ultrasound reported, then assign code 999 (unknown) for clinical assessment of regional lymph nodes</w:t>
      </w:r>
      <w:bookmarkStart w:id="0" w:name="_GoBack"/>
      <w:bookmarkEnd w:id="0"/>
      <w:r w:rsidRPr="004739C8">
        <w:t>.</w:t>
      </w:r>
      <w:r w:rsidR="003D7089">
        <w:t xml:space="preserve"> </w:t>
      </w:r>
    </w:p>
    <w:p w14:paraId="695B426B" w14:textId="77777777" w:rsidR="00FD727D" w:rsidRDefault="00FD727D" w:rsidP="00FD727D">
      <w:pPr>
        <w:spacing w:after="0" w:line="240" w:lineRule="auto"/>
      </w:pPr>
      <w:r>
        <w:t>________________________________________________________________</w:t>
      </w:r>
    </w:p>
    <w:p w14:paraId="6D0FF150" w14:textId="77777777" w:rsidR="00FD727D" w:rsidRDefault="00FD727D" w:rsidP="00FD727D">
      <w:pPr>
        <w:spacing w:after="0" w:line="240" w:lineRule="auto"/>
      </w:pPr>
      <w:r>
        <w:t xml:space="preserve">Q: </w:t>
      </w:r>
      <w:r>
        <w:softHyphen/>
        <w:t>Are carcinoid tumorlets reportable?</w:t>
      </w:r>
      <w:r>
        <w:softHyphen/>
      </w:r>
    </w:p>
    <w:p w14:paraId="17A9803A" w14:textId="77777777" w:rsidR="000D0E42" w:rsidRDefault="000D0E42" w:rsidP="00FD727D">
      <w:pPr>
        <w:spacing w:after="0" w:line="240" w:lineRule="auto"/>
      </w:pPr>
    </w:p>
    <w:p w14:paraId="5CA8F5C7" w14:textId="77777777" w:rsidR="00FD727D" w:rsidRDefault="00FD727D" w:rsidP="00FD727D">
      <w:pPr>
        <w:spacing w:after="0" w:line="240" w:lineRule="auto"/>
      </w:pPr>
      <w:r>
        <w:t xml:space="preserve">A: </w:t>
      </w:r>
      <w:r>
        <w:softHyphen/>
        <w:t>carcinoid tumorlet of the lung is not reportable per SEER. I assume the same would apply for GI. http://seer.cancer.gov/seerinquiry/index.php?page=vi</w:t>
      </w:r>
      <w:r w:rsidR="000D0E42">
        <w:t>ew&amp;id=20081076&amp;type=q</w:t>
      </w:r>
      <w:r w:rsidR="000D0E42">
        <w:softHyphen/>
        <w:t xml:space="preserve"> </w:t>
      </w:r>
    </w:p>
    <w:p w14:paraId="58E9C2C9" w14:textId="77777777" w:rsidR="00FD727D" w:rsidRDefault="00FD727D" w:rsidP="00FD727D">
      <w:pPr>
        <w:spacing w:after="0" w:line="240" w:lineRule="auto"/>
      </w:pPr>
      <w:r>
        <w:t>________________________________________________________________</w:t>
      </w:r>
    </w:p>
    <w:p w14:paraId="1AE27DA7" w14:textId="77777777" w:rsidR="00FD727D" w:rsidRDefault="000D0E42" w:rsidP="00FD727D">
      <w:pPr>
        <w:spacing w:after="0" w:line="240" w:lineRule="auto"/>
      </w:pPr>
      <w:r>
        <w:t xml:space="preserve">Q: </w:t>
      </w:r>
      <w:r>
        <w:softHyphen/>
        <w:t xml:space="preserve">In case scenario 5, the </w:t>
      </w:r>
      <w:r w:rsidR="00FD727D">
        <w:t xml:space="preserve">CT scan </w:t>
      </w:r>
      <w:r>
        <w:t>states suspicious for peritoneal metastasis. Should that be coded in CS Mets at DX?</w:t>
      </w:r>
      <w:r w:rsidR="00FD727D">
        <w:softHyphen/>
      </w:r>
    </w:p>
    <w:p w14:paraId="7DFB20F8" w14:textId="77777777" w:rsidR="00FD727D" w:rsidRDefault="00FD727D" w:rsidP="00FD727D">
      <w:pPr>
        <w:spacing w:after="0" w:line="240" w:lineRule="auto"/>
      </w:pPr>
    </w:p>
    <w:p w14:paraId="262CB7DE" w14:textId="77777777" w:rsidR="00FD727D" w:rsidRDefault="00FD727D" w:rsidP="00FD727D">
      <w:pPr>
        <w:spacing w:after="0" w:line="240" w:lineRule="auto"/>
      </w:pPr>
      <w:r>
        <w:t xml:space="preserve">A: </w:t>
      </w:r>
      <w:r>
        <w:softHyphen/>
        <w:t xml:space="preserve">We didn't see that as distant metastasis.  We felt it probably </w:t>
      </w:r>
      <w:r w:rsidR="000D0E42">
        <w:t>indicated regional extension.</w:t>
      </w:r>
      <w:r w:rsidR="000D0E42">
        <w:softHyphen/>
      </w:r>
    </w:p>
    <w:p w14:paraId="1C96772C" w14:textId="77777777" w:rsidR="00FD727D" w:rsidRDefault="00FD727D" w:rsidP="00FD727D">
      <w:pPr>
        <w:spacing w:after="0" w:line="240" w:lineRule="auto"/>
      </w:pPr>
      <w:r>
        <w:t>________________________________________________________________</w:t>
      </w:r>
    </w:p>
    <w:p w14:paraId="53669D50" w14:textId="77777777" w:rsidR="00FD727D" w:rsidRDefault="00FD727D" w:rsidP="00FD727D">
      <w:pPr>
        <w:spacing w:after="0" w:line="240" w:lineRule="auto"/>
      </w:pPr>
      <w:r>
        <w:t xml:space="preserve">Q: </w:t>
      </w:r>
      <w:r>
        <w:softHyphen/>
        <w:t xml:space="preserve">Should resection of appendix </w:t>
      </w:r>
      <w:r w:rsidR="000D0E42">
        <w:t xml:space="preserve">in case scenario 5 </w:t>
      </w:r>
      <w:r>
        <w:t>be coded in surgery of other site?</w:t>
      </w:r>
      <w:r>
        <w:softHyphen/>
      </w:r>
    </w:p>
    <w:p w14:paraId="22ADE719" w14:textId="77777777" w:rsidR="00FD727D" w:rsidRDefault="00FD727D" w:rsidP="00FD727D">
      <w:pPr>
        <w:spacing w:after="0" w:line="240" w:lineRule="auto"/>
      </w:pPr>
    </w:p>
    <w:p w14:paraId="0487662E" w14:textId="77777777" w:rsidR="00FD727D" w:rsidRDefault="00FD727D" w:rsidP="00FD727D">
      <w:pPr>
        <w:spacing w:after="0" w:line="240" w:lineRule="auto"/>
      </w:pPr>
      <w:r>
        <w:t xml:space="preserve">A: </w:t>
      </w:r>
      <w:r>
        <w:softHyphen/>
        <w:t>No because it</w:t>
      </w:r>
      <w:r w:rsidR="000D0E42">
        <w:t xml:space="preserve"> was an incidental procedure.</w:t>
      </w:r>
      <w:r w:rsidR="000D0E42">
        <w:softHyphen/>
      </w:r>
    </w:p>
    <w:p w14:paraId="596799BF" w14:textId="77777777" w:rsidR="00FD727D" w:rsidRDefault="00FD727D" w:rsidP="00FD727D">
      <w:pPr>
        <w:spacing w:after="0" w:line="240" w:lineRule="auto"/>
      </w:pPr>
      <w:r>
        <w:t>________________________________________________________________</w:t>
      </w:r>
    </w:p>
    <w:p w14:paraId="76822693" w14:textId="77777777" w:rsidR="00FD727D" w:rsidRDefault="00FD727D" w:rsidP="00FD727D">
      <w:pPr>
        <w:spacing w:after="0" w:line="240" w:lineRule="auto"/>
      </w:pPr>
      <w:r>
        <w:t xml:space="preserve">Q: </w:t>
      </w:r>
      <w:r>
        <w:softHyphen/>
        <w:t xml:space="preserve">Octreotide is listed as ancillary in SEER Rx.  </w:t>
      </w:r>
      <w:r>
        <w:softHyphen/>
      </w:r>
    </w:p>
    <w:p w14:paraId="7A0ECEB5" w14:textId="77777777" w:rsidR="00FD727D" w:rsidRDefault="00FD727D" w:rsidP="00FD727D">
      <w:pPr>
        <w:spacing w:after="0" w:line="240" w:lineRule="auto"/>
      </w:pPr>
    </w:p>
    <w:p w14:paraId="251CF8F5" w14:textId="2EC618A8" w:rsidR="00E344AB" w:rsidRDefault="00FD727D" w:rsidP="00FD727D">
      <w:pPr>
        <w:spacing w:after="0" w:line="240" w:lineRule="auto"/>
      </w:pPr>
      <w:r>
        <w:t xml:space="preserve">A: </w:t>
      </w:r>
      <w:r w:rsidR="000D0E42">
        <w:t xml:space="preserve">You are correct. Interestingly, when octreotide LAR is entered into SEER*Rx, it goes to </w:t>
      </w:r>
      <w:r w:rsidR="00A30108">
        <w:t>vapreotide, which is chemotherapy. However, as you said, octreotide is ancillary treatment according to SEER*Rx.</w:t>
      </w:r>
      <w:r w:rsidR="00E01DB4">
        <w:t xml:space="preserve">  We have changed our answer for the chemo</w:t>
      </w:r>
      <w:r w:rsidR="00F818D7">
        <w:t>therapy</w:t>
      </w:r>
      <w:r w:rsidR="00E01DB4">
        <w:t xml:space="preserve"> code on case scenarios 4 and 5 to no chemo given.</w:t>
      </w:r>
    </w:p>
    <w:p w14:paraId="4EC9A487" w14:textId="77777777" w:rsidR="00E344AB" w:rsidRDefault="00E344AB">
      <w:r>
        <w:br w:type="page"/>
      </w:r>
    </w:p>
    <w:p w14:paraId="5E5409CF" w14:textId="77777777" w:rsidR="00FD727D" w:rsidRDefault="00FD727D" w:rsidP="00FD727D">
      <w:pPr>
        <w:spacing w:after="0" w:line="240" w:lineRule="auto"/>
      </w:pPr>
    </w:p>
    <w:p w14:paraId="63878493" w14:textId="77777777" w:rsidR="00FD727D" w:rsidRDefault="00FD727D" w:rsidP="00FD727D">
      <w:pPr>
        <w:spacing w:after="0" w:line="240" w:lineRule="auto"/>
      </w:pPr>
      <w:r>
        <w:t>________________________________________________________________</w:t>
      </w:r>
    </w:p>
    <w:p w14:paraId="60F5F6BC" w14:textId="77777777" w:rsidR="00FD727D" w:rsidRPr="00F818D7" w:rsidRDefault="00FD727D" w:rsidP="00FD727D">
      <w:pPr>
        <w:spacing w:after="0" w:line="240" w:lineRule="auto"/>
      </w:pPr>
      <w:r w:rsidRPr="00F818D7">
        <w:t xml:space="preserve">Q: </w:t>
      </w:r>
      <w:r w:rsidRPr="00F818D7">
        <w:softHyphen/>
        <w:t>If a GIST tumor is resected with lymph nodes and not stated to be malignant, but the lymph nodes are stated to be involved by met</w:t>
      </w:r>
      <w:r w:rsidR="00A30108" w:rsidRPr="00F818D7">
        <w:t>a</w:t>
      </w:r>
      <w:r w:rsidRPr="00F818D7">
        <w:t>s</w:t>
      </w:r>
      <w:r w:rsidR="00A30108" w:rsidRPr="00F818D7">
        <w:t>tasis</w:t>
      </w:r>
      <w:r w:rsidRPr="00F818D7">
        <w:t>, is it appropriate to code the behavior as malignant?</w:t>
      </w:r>
      <w:r w:rsidRPr="00F818D7">
        <w:softHyphen/>
      </w:r>
    </w:p>
    <w:p w14:paraId="57076363" w14:textId="77777777" w:rsidR="00A30108" w:rsidRPr="00F818D7" w:rsidRDefault="00A30108" w:rsidP="00FD727D">
      <w:pPr>
        <w:spacing w:after="0" w:line="240" w:lineRule="auto"/>
      </w:pPr>
    </w:p>
    <w:p w14:paraId="517CA5AE" w14:textId="77777777" w:rsidR="00FD727D" w:rsidRDefault="00A30108" w:rsidP="00FD727D">
      <w:pPr>
        <w:spacing w:after="0" w:line="240" w:lineRule="auto"/>
      </w:pPr>
      <w:r w:rsidRPr="00F818D7">
        <w:t xml:space="preserve">A: Yes, it is appropriate to code the histology as malignant GIST in that case. The following is found on </w:t>
      </w:r>
      <w:r w:rsidR="00FD727D" w:rsidRPr="00F818D7">
        <w:t>page 3 of the SEER PCSM for 2013: Example 9: GIST with lymph nodes positive for malignancy. Report the case and code the behavior as malignant (/3). So, per SEER it is reportable.</w:t>
      </w:r>
      <w:r w:rsidR="00FD727D">
        <w:t xml:space="preserve"> </w:t>
      </w:r>
    </w:p>
    <w:p w14:paraId="35ECE073" w14:textId="77777777" w:rsidR="00FD727D" w:rsidRDefault="00FD727D" w:rsidP="00FD727D">
      <w:pPr>
        <w:spacing w:after="0" w:line="240" w:lineRule="auto"/>
      </w:pPr>
      <w:r>
        <w:t>________________________________________________________________</w:t>
      </w:r>
    </w:p>
    <w:p w14:paraId="5B6B6641" w14:textId="77777777" w:rsidR="00FD727D" w:rsidRDefault="00FD727D" w:rsidP="00FD727D">
      <w:pPr>
        <w:spacing w:after="0" w:line="240" w:lineRule="auto"/>
      </w:pPr>
    </w:p>
    <w:p w14:paraId="423EBA95" w14:textId="77777777" w:rsidR="00FD727D" w:rsidRDefault="00FD727D" w:rsidP="00FD727D">
      <w:pPr>
        <w:spacing w:after="0" w:line="240" w:lineRule="auto"/>
      </w:pPr>
      <w:r>
        <w:t xml:space="preserve">Q: </w:t>
      </w:r>
      <w:r>
        <w:softHyphen/>
        <w:t>If the patient was started on Gleevec, why would it not be considered reportable?</w:t>
      </w:r>
      <w:r>
        <w:softHyphen/>
      </w:r>
    </w:p>
    <w:p w14:paraId="7B88C057" w14:textId="77777777" w:rsidR="00FD727D" w:rsidRDefault="00FD727D" w:rsidP="00FD727D">
      <w:pPr>
        <w:spacing w:after="0" w:line="240" w:lineRule="auto"/>
      </w:pPr>
    </w:p>
    <w:p w14:paraId="4847BE1E" w14:textId="77777777" w:rsidR="00FD727D" w:rsidRDefault="00A30108" w:rsidP="00FD727D">
      <w:pPr>
        <w:spacing w:after="0" w:line="240" w:lineRule="auto"/>
      </w:pPr>
      <w:r>
        <w:t xml:space="preserve">A: </w:t>
      </w:r>
      <w:r>
        <w:softHyphen/>
        <w:t>G</w:t>
      </w:r>
      <w:r w:rsidR="00FD727D">
        <w:t>leevec is also treatment fo</w:t>
      </w:r>
      <w:r>
        <w:t>r GIST that is not malignant.</w:t>
      </w:r>
      <w:r>
        <w:softHyphen/>
      </w:r>
    </w:p>
    <w:p w14:paraId="03557020" w14:textId="77777777" w:rsidR="00FD727D" w:rsidRDefault="00FD727D" w:rsidP="00FD727D">
      <w:pPr>
        <w:spacing w:after="0" w:line="240" w:lineRule="auto"/>
      </w:pPr>
      <w:r>
        <w:t>________________________________________________________________</w:t>
      </w:r>
    </w:p>
    <w:p w14:paraId="7FBB2C53" w14:textId="00ACBF53" w:rsidR="00FD727D" w:rsidRDefault="00FD727D" w:rsidP="00FD727D">
      <w:pPr>
        <w:spacing w:after="0" w:line="240" w:lineRule="auto"/>
      </w:pPr>
      <w:r>
        <w:t xml:space="preserve">Q: </w:t>
      </w:r>
      <w:r>
        <w:softHyphen/>
        <w:t xml:space="preserve">Since the AJCC T is determined by size, wouldn't the </w:t>
      </w:r>
      <w:r w:rsidR="00A30108">
        <w:t>CS TS E</w:t>
      </w:r>
      <w:r>
        <w:t xml:space="preserve">val code </w:t>
      </w:r>
      <w:r w:rsidR="00A30108">
        <w:t xml:space="preserve">for case scenario 3 be 1 </w:t>
      </w:r>
      <w:r>
        <w:t xml:space="preserve">since the </w:t>
      </w:r>
      <w:r w:rsidR="00A30108">
        <w:t xml:space="preserve">tumor </w:t>
      </w:r>
      <w:r>
        <w:t>size came from the procedure not pat</w:t>
      </w:r>
      <w:r w:rsidR="00A30108">
        <w:t>h</w:t>
      </w:r>
      <w:r w:rsidR="00F818D7">
        <w:t>ology</w:t>
      </w:r>
      <w:r w:rsidR="00A30108">
        <w:t>?</w:t>
      </w:r>
      <w:r>
        <w:softHyphen/>
      </w:r>
    </w:p>
    <w:p w14:paraId="4AA06EE7" w14:textId="77777777" w:rsidR="00FD727D" w:rsidRDefault="00FD727D" w:rsidP="00FD727D">
      <w:pPr>
        <w:spacing w:after="0" w:line="240" w:lineRule="auto"/>
      </w:pPr>
    </w:p>
    <w:p w14:paraId="07CB8357" w14:textId="28421ACA" w:rsidR="00FD727D" w:rsidRDefault="00A30108" w:rsidP="00FD727D">
      <w:pPr>
        <w:spacing w:after="0" w:line="240" w:lineRule="auto"/>
      </w:pPr>
      <w:r>
        <w:t xml:space="preserve">A: </w:t>
      </w:r>
      <w:r>
        <w:softHyphen/>
        <w:t>P</w:t>
      </w:r>
      <w:r w:rsidR="00FD727D">
        <w:t>athologic stage is based on info</w:t>
      </w:r>
      <w:r>
        <w:t>rmation</w:t>
      </w:r>
      <w:r w:rsidR="00FD727D">
        <w:t xml:space="preserve"> acquired before treatment supplemented and modified by evid</w:t>
      </w:r>
      <w:r w:rsidR="00F818D7">
        <w:t xml:space="preserve">ence acquired during and from </w:t>
      </w:r>
      <w:r w:rsidR="00FD727D">
        <w:t>surgery, particularly  from pathologic exam of resected tissues. Info</w:t>
      </w:r>
      <w:r>
        <w:t>rmation</w:t>
      </w:r>
      <w:r w:rsidR="00FD727D">
        <w:t xml:space="preserve"> from surgery of re</w:t>
      </w:r>
      <w:r>
        <w:t>sected primary is pathologic staging basis.</w:t>
      </w:r>
    </w:p>
    <w:p w14:paraId="257A57E8" w14:textId="77777777" w:rsidR="00FD727D" w:rsidRDefault="00FD727D" w:rsidP="00FD727D">
      <w:pPr>
        <w:spacing w:after="0" w:line="240" w:lineRule="auto"/>
      </w:pPr>
      <w:r>
        <w:t>________________________________________________________________</w:t>
      </w:r>
    </w:p>
    <w:p w14:paraId="618B14B4" w14:textId="77777777" w:rsidR="00FD727D" w:rsidRDefault="00FD727D" w:rsidP="00FD727D">
      <w:pPr>
        <w:spacing w:after="0" w:line="240" w:lineRule="auto"/>
      </w:pPr>
      <w:r>
        <w:t xml:space="preserve">Q: </w:t>
      </w:r>
      <w:r>
        <w:softHyphen/>
        <w:t>Why are carcinoids of the appendix not reportable?</w:t>
      </w:r>
      <w:r>
        <w:softHyphen/>
      </w:r>
    </w:p>
    <w:p w14:paraId="2FA62ACA" w14:textId="77777777" w:rsidR="00FD727D" w:rsidRDefault="00FD727D" w:rsidP="00FD727D">
      <w:pPr>
        <w:spacing w:after="0" w:line="240" w:lineRule="auto"/>
      </w:pPr>
      <w:r>
        <w:softHyphen/>
      </w:r>
    </w:p>
    <w:p w14:paraId="14C4425B" w14:textId="77777777" w:rsidR="00FD727D" w:rsidRDefault="00FD727D" w:rsidP="00FD727D">
      <w:pPr>
        <w:spacing w:after="0" w:line="240" w:lineRule="auto"/>
      </w:pPr>
      <w:r>
        <w:t xml:space="preserve">A: </w:t>
      </w:r>
      <w:r>
        <w:softHyphen/>
        <w:t>I as</w:t>
      </w:r>
      <w:r w:rsidR="00A30108">
        <w:t>sume it is because there is</w:t>
      </w:r>
      <w:r>
        <w:t xml:space="preserve"> a low potential for disease progression.  I wouldn't be surprised if they do become reportable at some point in the future, but for</w:t>
      </w:r>
      <w:r w:rsidR="00A30108">
        <w:t xml:space="preserve"> now they are not reportable.</w:t>
      </w:r>
      <w:r w:rsidR="00A30108">
        <w:softHyphen/>
      </w:r>
    </w:p>
    <w:p w14:paraId="48324EA9" w14:textId="77777777" w:rsidR="00FD727D" w:rsidRDefault="00FD727D" w:rsidP="00FD727D">
      <w:pPr>
        <w:spacing w:after="0" w:line="240" w:lineRule="auto"/>
      </w:pPr>
      <w:r>
        <w:t>________________________________________________________________</w:t>
      </w:r>
    </w:p>
    <w:p w14:paraId="4D008CAD" w14:textId="77777777" w:rsidR="00FD727D" w:rsidRPr="00564E03" w:rsidRDefault="00FD727D" w:rsidP="00FD727D">
      <w:pPr>
        <w:spacing w:after="0" w:line="240" w:lineRule="auto"/>
        <w:rPr>
          <w:highlight w:val="yellow"/>
        </w:rPr>
      </w:pPr>
      <w:r w:rsidRPr="00564E03">
        <w:rPr>
          <w:highlight w:val="yellow"/>
        </w:rPr>
        <w:t xml:space="preserve">Q: </w:t>
      </w:r>
      <w:r w:rsidRPr="00564E03">
        <w:rPr>
          <w:highlight w:val="yellow"/>
        </w:rPr>
        <w:softHyphen/>
        <w:t>If the patient has had a previous appendectomy and a carcinoid is found in the r</w:t>
      </w:r>
      <w:r w:rsidR="00A30108" w:rsidRPr="00564E03">
        <w:rPr>
          <w:highlight w:val="yellow"/>
        </w:rPr>
        <w:t>egion of the</w:t>
      </w:r>
      <w:r w:rsidRPr="00564E03">
        <w:rPr>
          <w:highlight w:val="yellow"/>
        </w:rPr>
        <w:t xml:space="preserve"> appendix area, is it reportable?</w:t>
      </w:r>
      <w:r w:rsidRPr="00564E03">
        <w:rPr>
          <w:highlight w:val="yellow"/>
        </w:rPr>
        <w:softHyphen/>
      </w:r>
    </w:p>
    <w:p w14:paraId="2921962D" w14:textId="77777777" w:rsidR="00FD727D" w:rsidRPr="00E826BB" w:rsidRDefault="00FD727D" w:rsidP="00FD727D">
      <w:pPr>
        <w:spacing w:after="0" w:line="240" w:lineRule="auto"/>
        <w:rPr>
          <w:highlight w:val="yellow"/>
        </w:rPr>
      </w:pPr>
    </w:p>
    <w:p w14:paraId="1A175AA5" w14:textId="797039F2" w:rsidR="00E344AB" w:rsidRPr="00E344AB" w:rsidRDefault="00FD727D" w:rsidP="00FD727D">
      <w:pPr>
        <w:spacing w:after="0" w:line="240" w:lineRule="auto"/>
        <w:rPr>
          <w:i/>
        </w:rPr>
      </w:pPr>
      <w:r w:rsidRPr="00E826BB">
        <w:rPr>
          <w:highlight w:val="yellow"/>
        </w:rPr>
        <w:t xml:space="preserve">A: </w:t>
      </w:r>
      <w:r w:rsidR="00E344AB" w:rsidRPr="00E826BB">
        <w:rPr>
          <w:highlight w:val="yellow"/>
        </w:rPr>
        <w:t xml:space="preserve"> </w:t>
      </w:r>
      <w:r w:rsidR="00E344AB" w:rsidRPr="00E826BB">
        <w:rPr>
          <w:i/>
          <w:highlight w:val="yellow"/>
        </w:rPr>
        <w:t>Sent to SEER for clarification.</w:t>
      </w:r>
    </w:p>
    <w:p w14:paraId="57BA2552" w14:textId="77777777" w:rsidR="00FD727D" w:rsidRDefault="00FD727D" w:rsidP="00FD727D">
      <w:pPr>
        <w:spacing w:after="0" w:line="240" w:lineRule="auto"/>
      </w:pPr>
      <w:r>
        <w:t>________________________________________________________________</w:t>
      </w:r>
    </w:p>
    <w:p w14:paraId="1B36972E" w14:textId="77777777" w:rsidR="00FD727D" w:rsidRPr="00E826BB" w:rsidRDefault="00FD727D" w:rsidP="00FD727D">
      <w:pPr>
        <w:spacing w:after="0" w:line="240" w:lineRule="auto"/>
        <w:rPr>
          <w:highlight w:val="yellow"/>
        </w:rPr>
      </w:pPr>
      <w:r w:rsidRPr="00E826BB">
        <w:rPr>
          <w:highlight w:val="yellow"/>
        </w:rPr>
        <w:t xml:space="preserve">Q: </w:t>
      </w:r>
      <w:r w:rsidR="00564E03" w:rsidRPr="00E826BB">
        <w:rPr>
          <w:highlight w:val="yellow"/>
        </w:rPr>
        <w:t xml:space="preserve">This </w:t>
      </w:r>
      <w:r w:rsidR="00564E03" w:rsidRPr="00E826BB">
        <w:rPr>
          <w:highlight w:val="yellow"/>
        </w:rPr>
        <w:softHyphen/>
        <w:t>question regards the</w:t>
      </w:r>
      <w:r w:rsidRPr="00E826BB">
        <w:rPr>
          <w:highlight w:val="yellow"/>
        </w:rPr>
        <w:t xml:space="preserve"> morphology for </w:t>
      </w:r>
      <w:r w:rsidR="00564E03" w:rsidRPr="00E826BB">
        <w:rPr>
          <w:highlight w:val="yellow"/>
        </w:rPr>
        <w:t xml:space="preserve">case </w:t>
      </w:r>
      <w:r w:rsidRPr="00E826BB">
        <w:rPr>
          <w:highlight w:val="yellow"/>
        </w:rPr>
        <w:t>scenario 4</w:t>
      </w:r>
      <w:r w:rsidR="00564E03" w:rsidRPr="00E826BB">
        <w:rPr>
          <w:highlight w:val="yellow"/>
        </w:rPr>
        <w:t>. B</w:t>
      </w:r>
      <w:r w:rsidRPr="00E826BB">
        <w:rPr>
          <w:highlight w:val="yellow"/>
        </w:rPr>
        <w:t>oth neuroendocrine and carcinoid terms are used in the path report so wouldn't the correct code be 8240/3</w:t>
      </w:r>
      <w:r w:rsidR="00564E03" w:rsidRPr="00E826BB">
        <w:rPr>
          <w:highlight w:val="yellow"/>
        </w:rPr>
        <w:t>?</w:t>
      </w:r>
      <w:r w:rsidRPr="00E826BB">
        <w:rPr>
          <w:highlight w:val="yellow"/>
        </w:rPr>
        <w:softHyphen/>
      </w:r>
    </w:p>
    <w:p w14:paraId="185271C4" w14:textId="77777777" w:rsidR="00FD727D" w:rsidRPr="00E826BB" w:rsidRDefault="00FD727D" w:rsidP="00FD727D">
      <w:pPr>
        <w:spacing w:after="0" w:line="240" w:lineRule="auto"/>
        <w:rPr>
          <w:highlight w:val="yellow"/>
        </w:rPr>
      </w:pPr>
      <w:r w:rsidRPr="00E826BB">
        <w:rPr>
          <w:highlight w:val="yellow"/>
        </w:rPr>
        <w:softHyphen/>
      </w:r>
    </w:p>
    <w:p w14:paraId="778AA102" w14:textId="77777777" w:rsidR="00E344AB" w:rsidRPr="00E344AB" w:rsidRDefault="00FD727D" w:rsidP="00E344AB">
      <w:pPr>
        <w:spacing w:after="0" w:line="240" w:lineRule="auto"/>
        <w:rPr>
          <w:i/>
        </w:rPr>
      </w:pPr>
      <w:r w:rsidRPr="00E826BB">
        <w:rPr>
          <w:highlight w:val="yellow"/>
        </w:rPr>
        <w:t xml:space="preserve">A: </w:t>
      </w:r>
      <w:r w:rsidR="00E344AB" w:rsidRPr="00E826BB">
        <w:rPr>
          <w:i/>
          <w:highlight w:val="yellow"/>
        </w:rPr>
        <w:t>Sent to SEER for clarification.</w:t>
      </w:r>
    </w:p>
    <w:p w14:paraId="7F3191A3" w14:textId="28B9B612" w:rsidR="00FD727D" w:rsidRDefault="00FD727D" w:rsidP="00FD727D">
      <w:pPr>
        <w:spacing w:after="0" w:line="240" w:lineRule="auto"/>
      </w:pPr>
      <w:r>
        <w:t>________________________________________________________________</w:t>
      </w:r>
    </w:p>
    <w:p w14:paraId="2BAD07B0" w14:textId="77777777" w:rsidR="00FD727D" w:rsidRPr="00564E03" w:rsidRDefault="00FD727D" w:rsidP="00FD727D">
      <w:pPr>
        <w:spacing w:after="0" w:line="240" w:lineRule="auto"/>
        <w:rPr>
          <w:highlight w:val="yellow"/>
        </w:rPr>
      </w:pPr>
      <w:r w:rsidRPr="00564E03">
        <w:rPr>
          <w:highlight w:val="yellow"/>
        </w:rPr>
        <w:t xml:space="preserve">Q: </w:t>
      </w:r>
      <w:r w:rsidR="00564E03" w:rsidRPr="00564E03">
        <w:rPr>
          <w:highlight w:val="yellow"/>
        </w:rPr>
        <w:t>In c</w:t>
      </w:r>
      <w:r w:rsidRPr="00564E03">
        <w:rPr>
          <w:highlight w:val="yellow"/>
        </w:rPr>
        <w:t xml:space="preserve">ase </w:t>
      </w:r>
      <w:r w:rsidR="00564E03" w:rsidRPr="00564E03">
        <w:rPr>
          <w:highlight w:val="yellow"/>
        </w:rPr>
        <w:t xml:space="preserve">scenario </w:t>
      </w:r>
      <w:r w:rsidRPr="00564E03">
        <w:rPr>
          <w:highlight w:val="yellow"/>
        </w:rPr>
        <w:t>4</w:t>
      </w:r>
      <w:r w:rsidR="00564E03" w:rsidRPr="00564E03">
        <w:rPr>
          <w:highlight w:val="yellow"/>
        </w:rPr>
        <w:t>, the h</w:t>
      </w:r>
      <w:r w:rsidRPr="00564E03">
        <w:rPr>
          <w:highlight w:val="yellow"/>
        </w:rPr>
        <w:t xml:space="preserve">istology </w:t>
      </w:r>
      <w:r w:rsidR="00564E03" w:rsidRPr="00564E03">
        <w:rPr>
          <w:highlight w:val="yellow"/>
        </w:rPr>
        <w:t xml:space="preserve">is </w:t>
      </w:r>
      <w:r w:rsidRPr="00564E03">
        <w:rPr>
          <w:highlight w:val="yellow"/>
        </w:rPr>
        <w:t>well diff</w:t>
      </w:r>
      <w:r w:rsidR="00564E03" w:rsidRPr="00564E03">
        <w:rPr>
          <w:highlight w:val="yellow"/>
        </w:rPr>
        <w:t>erentiated</w:t>
      </w:r>
      <w:r w:rsidRPr="00564E03">
        <w:rPr>
          <w:highlight w:val="yellow"/>
        </w:rPr>
        <w:t xml:space="preserve"> neuroendocrine carcinoma (carcinoid tumor).  </w:t>
      </w:r>
      <w:r w:rsidR="00564E03" w:rsidRPr="00564E03">
        <w:rPr>
          <w:highlight w:val="yellow"/>
        </w:rPr>
        <w:t xml:space="preserve">On the </w:t>
      </w:r>
      <w:r w:rsidRPr="00564E03">
        <w:rPr>
          <w:highlight w:val="yellow"/>
        </w:rPr>
        <w:t>slide</w:t>
      </w:r>
      <w:r w:rsidR="00564E03" w:rsidRPr="00564E03">
        <w:rPr>
          <w:highlight w:val="yellow"/>
        </w:rPr>
        <w:t>,</w:t>
      </w:r>
      <w:r w:rsidRPr="00564E03">
        <w:rPr>
          <w:highlight w:val="yellow"/>
        </w:rPr>
        <w:t xml:space="preserve"> Carcinoid histologies</w:t>
      </w:r>
      <w:r w:rsidR="00564E03" w:rsidRPr="00564E03">
        <w:rPr>
          <w:highlight w:val="yellow"/>
        </w:rPr>
        <w:t xml:space="preserve">, the following is listed: </w:t>
      </w:r>
      <w:r w:rsidRPr="00564E03">
        <w:rPr>
          <w:highlight w:val="yellow"/>
        </w:rPr>
        <w:t>Carcinoid NOS (8240) is also know</w:t>
      </w:r>
      <w:r w:rsidR="00564E03" w:rsidRPr="00564E03">
        <w:rPr>
          <w:highlight w:val="yellow"/>
        </w:rPr>
        <w:t>n</w:t>
      </w:r>
      <w:r w:rsidRPr="00564E03">
        <w:rPr>
          <w:highlight w:val="yellow"/>
        </w:rPr>
        <w:t xml:space="preserve"> as typical carcinoid, low gr</w:t>
      </w:r>
      <w:r w:rsidR="00564E03" w:rsidRPr="00564E03">
        <w:rPr>
          <w:highlight w:val="yellow"/>
        </w:rPr>
        <w:t>a</w:t>
      </w:r>
      <w:r w:rsidRPr="00564E03">
        <w:rPr>
          <w:highlight w:val="yellow"/>
        </w:rPr>
        <w:t>d</w:t>
      </w:r>
      <w:r w:rsidR="00564E03" w:rsidRPr="00564E03">
        <w:rPr>
          <w:highlight w:val="yellow"/>
        </w:rPr>
        <w:t>e</w:t>
      </w:r>
      <w:r w:rsidRPr="00564E03">
        <w:rPr>
          <w:highlight w:val="yellow"/>
        </w:rPr>
        <w:t xml:space="preserve"> or well diff neuroendocrine carcinoma</w:t>
      </w:r>
      <w:r w:rsidR="00564E03" w:rsidRPr="00564E03">
        <w:rPr>
          <w:highlight w:val="yellow"/>
        </w:rPr>
        <w:t>. S</w:t>
      </w:r>
      <w:r w:rsidRPr="00564E03">
        <w:rPr>
          <w:highlight w:val="yellow"/>
        </w:rPr>
        <w:t xml:space="preserve">hould the histology </w:t>
      </w:r>
      <w:r w:rsidR="00564E03" w:rsidRPr="00564E03">
        <w:rPr>
          <w:highlight w:val="yellow"/>
        </w:rPr>
        <w:t>code in case scenario 4 be 8240? If no then why not?</w:t>
      </w:r>
      <w:r w:rsidRPr="00564E03">
        <w:rPr>
          <w:highlight w:val="yellow"/>
        </w:rPr>
        <w:softHyphen/>
      </w:r>
    </w:p>
    <w:p w14:paraId="280CACF3" w14:textId="77777777" w:rsidR="00564E03" w:rsidRPr="00564E03" w:rsidRDefault="00564E03" w:rsidP="00FD727D">
      <w:pPr>
        <w:spacing w:after="0" w:line="240" w:lineRule="auto"/>
        <w:rPr>
          <w:highlight w:val="yellow"/>
        </w:rPr>
      </w:pPr>
    </w:p>
    <w:p w14:paraId="768C1D4A" w14:textId="784C8C3A" w:rsidR="00E344AB" w:rsidRPr="00E344AB" w:rsidRDefault="00564E03" w:rsidP="00E344AB">
      <w:pPr>
        <w:spacing w:after="0" w:line="240" w:lineRule="auto"/>
        <w:rPr>
          <w:i/>
        </w:rPr>
      </w:pPr>
      <w:r w:rsidRPr="00E826BB">
        <w:rPr>
          <w:highlight w:val="yellow"/>
        </w:rPr>
        <w:t>A:</w:t>
      </w:r>
      <w:r w:rsidR="00E344AB" w:rsidRPr="00E826BB">
        <w:rPr>
          <w:i/>
          <w:highlight w:val="yellow"/>
        </w:rPr>
        <w:t xml:space="preserve"> Sent to SEER for clarification.</w:t>
      </w:r>
    </w:p>
    <w:p w14:paraId="6D236EE3" w14:textId="77777777" w:rsidR="00FD727D" w:rsidRDefault="00FD727D" w:rsidP="00FD727D">
      <w:pPr>
        <w:spacing w:after="0" w:line="240" w:lineRule="auto"/>
      </w:pPr>
      <w:r>
        <w:t>________________________________________________________________</w:t>
      </w:r>
    </w:p>
    <w:sectPr w:rsidR="00FD7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7D"/>
    <w:rsid w:val="00041C0B"/>
    <w:rsid w:val="0006582F"/>
    <w:rsid w:val="000A4735"/>
    <w:rsid w:val="000B5FAB"/>
    <w:rsid w:val="000D0E42"/>
    <w:rsid w:val="001118C9"/>
    <w:rsid w:val="00245E21"/>
    <w:rsid w:val="0029431A"/>
    <w:rsid w:val="002A1FAB"/>
    <w:rsid w:val="00356EC5"/>
    <w:rsid w:val="00361A6A"/>
    <w:rsid w:val="00371B86"/>
    <w:rsid w:val="00383576"/>
    <w:rsid w:val="00383E35"/>
    <w:rsid w:val="003867B7"/>
    <w:rsid w:val="003A63CF"/>
    <w:rsid w:val="003D7089"/>
    <w:rsid w:val="003E2F4C"/>
    <w:rsid w:val="00424889"/>
    <w:rsid w:val="00443B84"/>
    <w:rsid w:val="004739C8"/>
    <w:rsid w:val="004A57DC"/>
    <w:rsid w:val="00564E03"/>
    <w:rsid w:val="005B65BB"/>
    <w:rsid w:val="006214E7"/>
    <w:rsid w:val="00643988"/>
    <w:rsid w:val="00646DCD"/>
    <w:rsid w:val="00664F40"/>
    <w:rsid w:val="006E2DA9"/>
    <w:rsid w:val="00737625"/>
    <w:rsid w:val="00756D32"/>
    <w:rsid w:val="0079161E"/>
    <w:rsid w:val="007E6B77"/>
    <w:rsid w:val="00882F41"/>
    <w:rsid w:val="008B2460"/>
    <w:rsid w:val="008B4838"/>
    <w:rsid w:val="008B660D"/>
    <w:rsid w:val="009179AE"/>
    <w:rsid w:val="009219CF"/>
    <w:rsid w:val="009619A8"/>
    <w:rsid w:val="009D43C6"/>
    <w:rsid w:val="009E0213"/>
    <w:rsid w:val="00A30108"/>
    <w:rsid w:val="00A317DB"/>
    <w:rsid w:val="00A701E0"/>
    <w:rsid w:val="00CB436B"/>
    <w:rsid w:val="00CC4E84"/>
    <w:rsid w:val="00D02B61"/>
    <w:rsid w:val="00D4467C"/>
    <w:rsid w:val="00DC7EB4"/>
    <w:rsid w:val="00E01DB4"/>
    <w:rsid w:val="00E156AF"/>
    <w:rsid w:val="00E27149"/>
    <w:rsid w:val="00E30F4A"/>
    <w:rsid w:val="00E344AB"/>
    <w:rsid w:val="00E826BB"/>
    <w:rsid w:val="00EE7801"/>
    <w:rsid w:val="00F06C65"/>
    <w:rsid w:val="00F4317A"/>
    <w:rsid w:val="00F7005A"/>
    <w:rsid w:val="00F818D7"/>
    <w:rsid w:val="00F94C45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8D97"/>
  <w15:chartTrackingRefBased/>
  <w15:docId w15:val="{280B50C4-09BC-4FEE-B70B-2345F0AA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DA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1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D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D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D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ncerstaging.org/cstage/education/Pages/NeuroendocrineTumorsWellDifferentiatedIsNotTheGrad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Vann</dc:creator>
  <cp:keywords/>
  <dc:description/>
  <cp:lastModifiedBy>Jim Hofferkamp</cp:lastModifiedBy>
  <cp:revision>12</cp:revision>
  <dcterms:created xsi:type="dcterms:W3CDTF">2014-01-15T15:21:00Z</dcterms:created>
  <dcterms:modified xsi:type="dcterms:W3CDTF">2014-01-16T20:30:00Z</dcterms:modified>
</cp:coreProperties>
</file>