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8F" w:rsidRPr="00E7218F" w:rsidRDefault="00D62CA4" w:rsidP="00E7218F">
      <w:pPr>
        <w:spacing w:after="0"/>
        <w:jc w:val="center"/>
        <w:rPr>
          <w:b/>
        </w:rPr>
      </w:pPr>
      <w:bookmarkStart w:id="0" w:name="_GoBack"/>
      <w:bookmarkEnd w:id="0"/>
      <w:r w:rsidRPr="00E7218F">
        <w:rPr>
          <w:b/>
        </w:rPr>
        <w:t>Q&amp;A Session</w:t>
      </w:r>
    </w:p>
    <w:p w:rsidR="00D62CA4" w:rsidRPr="00E7218F" w:rsidRDefault="00D62CA4" w:rsidP="00E7218F">
      <w:pPr>
        <w:spacing w:after="0"/>
        <w:jc w:val="center"/>
        <w:rPr>
          <w:b/>
        </w:rPr>
      </w:pPr>
      <w:r w:rsidRPr="00E7218F">
        <w:rPr>
          <w:b/>
        </w:rPr>
        <w:t>Collecting Cancer Data: Central Nervous System</w:t>
      </w:r>
    </w:p>
    <w:p w:rsidR="00D62CA4" w:rsidRDefault="00D62CA4" w:rsidP="00E7218F">
      <w:pPr>
        <w:spacing w:after="0"/>
        <w:jc w:val="center"/>
      </w:pPr>
      <w:r w:rsidRPr="00E7218F">
        <w:rPr>
          <w:b/>
        </w:rPr>
        <w:t>February 07, 2013</w:t>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 xml:space="preserve">Are intracranial lipomas reportable? </w:t>
      </w:r>
      <w:r>
        <w:softHyphen/>
      </w:r>
    </w:p>
    <w:p w:rsidR="00D62CA4" w:rsidRDefault="00D62CA4" w:rsidP="00454796">
      <w:pPr>
        <w:spacing w:after="0"/>
      </w:pPr>
    </w:p>
    <w:p w:rsidR="00D62CA4" w:rsidRDefault="00D62CA4" w:rsidP="00454796">
      <w:pPr>
        <w:spacing w:after="0"/>
      </w:pPr>
      <w:r>
        <w:t xml:space="preserve">A: </w:t>
      </w:r>
      <w:r>
        <w:softHyphen/>
        <w:t xml:space="preserve">A quick internet search </w:t>
      </w:r>
      <w:r w:rsidR="00E7218F">
        <w:t>indicates that intracranial li</w:t>
      </w:r>
      <w:r>
        <w:t>poma is a congenital malformation, not a tumor. However, we will forward this for clarification to determin</w:t>
      </w:r>
      <w:r w:rsidR="00E7218F">
        <w:t>e if it is reportable or not.</w:t>
      </w:r>
      <w:r w:rsidR="00E7218F">
        <w:softHyphen/>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Do you code "low grade" or "high grade" in the grade field for brain tumors</w:t>
      </w:r>
      <w:r w:rsidR="00E7218F">
        <w:t>,</w:t>
      </w:r>
      <w:r>
        <w:t xml:space="preserve"> or is that a reference to the WHO grade</w:t>
      </w:r>
      <w:proofErr w:type="gramStart"/>
      <w:r>
        <w:t>?</w:t>
      </w:r>
      <w:r>
        <w:softHyphen/>
      </w:r>
      <w:proofErr w:type="gramEnd"/>
    </w:p>
    <w:p w:rsidR="00E7218F" w:rsidRDefault="00E7218F" w:rsidP="00454796">
      <w:pPr>
        <w:spacing w:after="0"/>
      </w:pPr>
    </w:p>
    <w:p w:rsidR="00D62CA4" w:rsidRDefault="00E7218F" w:rsidP="00454796">
      <w:pPr>
        <w:spacing w:after="0"/>
      </w:pPr>
      <w:r>
        <w:t xml:space="preserve">A: </w:t>
      </w:r>
      <w:r>
        <w:softHyphen/>
        <w:t>T</w:t>
      </w:r>
      <w:r w:rsidR="00D62CA4">
        <w:t>hat is most likely a reference to WHO grade. I would not feel comfortable coding histologic grade</w:t>
      </w:r>
      <w:r>
        <w:t xml:space="preserve"> for CNS tumors based on those terms.</w:t>
      </w:r>
      <w:r>
        <w:softHyphen/>
      </w:r>
    </w:p>
    <w:p w:rsidR="00D62CA4" w:rsidRDefault="00D62CA4" w:rsidP="00454796">
      <w:pPr>
        <w:spacing w:after="0"/>
      </w:pPr>
      <w:r>
        <w:t>________________________________________________________________</w:t>
      </w:r>
    </w:p>
    <w:p w:rsidR="00D62CA4" w:rsidRDefault="00E7218F" w:rsidP="00454796">
      <w:pPr>
        <w:spacing w:after="0"/>
      </w:pPr>
      <w:r>
        <w:t xml:space="preserve">Q: </w:t>
      </w:r>
      <w:r>
        <w:softHyphen/>
        <w:t>Should</w:t>
      </w:r>
      <w:r w:rsidR="00D62CA4">
        <w:t>n</w:t>
      </w:r>
      <w:r>
        <w:t>’</w:t>
      </w:r>
      <w:r w:rsidR="00D62CA4">
        <w:t xml:space="preserve">t the behavior for </w:t>
      </w:r>
      <w:proofErr w:type="spellStart"/>
      <w:r w:rsidR="00D62CA4">
        <w:t>pilocytic</w:t>
      </w:r>
      <w:proofErr w:type="spellEnd"/>
      <w:r w:rsidR="00D62CA4">
        <w:t xml:space="preserve"> astrocytoma be /3 on the Low Grade Astrocytoma slide instead of /1</w:t>
      </w:r>
      <w:proofErr w:type="gramStart"/>
      <w:r w:rsidR="00D62CA4">
        <w:t>?</w:t>
      </w:r>
      <w:r w:rsidR="00D62CA4">
        <w:softHyphen/>
      </w:r>
      <w:proofErr w:type="gramEnd"/>
    </w:p>
    <w:p w:rsidR="00E7218F" w:rsidRDefault="00E7218F" w:rsidP="00454796">
      <w:pPr>
        <w:spacing w:after="0"/>
      </w:pPr>
    </w:p>
    <w:p w:rsidR="00D62CA4" w:rsidRDefault="00D62CA4" w:rsidP="00454796">
      <w:pPr>
        <w:spacing w:after="0"/>
      </w:pPr>
      <w:r>
        <w:t xml:space="preserve">A: </w:t>
      </w:r>
      <w:r>
        <w:softHyphen/>
        <w:t xml:space="preserve">Officially in the ICD-O-3 </w:t>
      </w:r>
      <w:proofErr w:type="spellStart"/>
      <w:r>
        <w:t>pilocytic</w:t>
      </w:r>
      <w:proofErr w:type="spellEnd"/>
      <w:r>
        <w:t xml:space="preserve"> astrocytoma is/1, but registrars </w:t>
      </w:r>
      <w:r w:rsidR="00E7218F">
        <w:t>are instructed to code as /3.</w:t>
      </w:r>
      <w:r w:rsidR="00E7218F">
        <w:softHyphen/>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rsidR="00E7218F">
        <w:t xml:space="preserve">Earlier you said juvenile </w:t>
      </w:r>
      <w:proofErr w:type="spellStart"/>
      <w:r w:rsidR="00E7218F">
        <w:t>astrocytona</w:t>
      </w:r>
      <w:proofErr w:type="spellEnd"/>
      <w:r w:rsidR="00E7218F">
        <w:t xml:space="preserve"> was a/3. N</w:t>
      </w:r>
      <w:r>
        <w:t xml:space="preserve">ow you said </w:t>
      </w:r>
      <w:proofErr w:type="spellStart"/>
      <w:r>
        <w:t>p</w:t>
      </w:r>
      <w:r w:rsidR="00E7218F">
        <w:t>ilocytic</w:t>
      </w:r>
      <w:proofErr w:type="spellEnd"/>
      <w:r w:rsidR="00E7218F">
        <w:t xml:space="preserve"> astrocytoma was the same as juveni</w:t>
      </w:r>
      <w:r>
        <w:t>l</w:t>
      </w:r>
      <w:r w:rsidR="00E7218F">
        <w:t>e</w:t>
      </w:r>
      <w:r>
        <w:t xml:space="preserve"> but showed a /1 for the </w:t>
      </w:r>
      <w:proofErr w:type="spellStart"/>
      <w:r>
        <w:t>pilocytic</w:t>
      </w:r>
      <w:proofErr w:type="spellEnd"/>
      <w:r>
        <w:t xml:space="preserve"> astro</w:t>
      </w:r>
      <w:r w:rsidR="00E7218F">
        <w:t>cytoma</w:t>
      </w:r>
      <w:r>
        <w:t xml:space="preserve">. Is </w:t>
      </w:r>
      <w:proofErr w:type="spellStart"/>
      <w:r>
        <w:t>pilocytic</w:t>
      </w:r>
      <w:proofErr w:type="spellEnd"/>
      <w:r>
        <w:t xml:space="preserve"> /3 or 1 and are they the same</w:t>
      </w:r>
      <w:r>
        <w:softHyphen/>
      </w:r>
      <w:r w:rsidR="00E7218F">
        <w:t>?</w:t>
      </w:r>
    </w:p>
    <w:p w:rsidR="00D62CA4" w:rsidRDefault="00D62CA4" w:rsidP="00454796">
      <w:pPr>
        <w:spacing w:after="0"/>
      </w:pPr>
      <w:r>
        <w:softHyphen/>
      </w:r>
    </w:p>
    <w:p w:rsidR="00D62CA4" w:rsidRDefault="00D62CA4" w:rsidP="00454796">
      <w:pPr>
        <w:spacing w:after="0"/>
      </w:pPr>
      <w:r>
        <w:t xml:space="preserve">A: </w:t>
      </w:r>
      <w:r>
        <w:softHyphen/>
        <w:t xml:space="preserve">In ICD-O-3 </w:t>
      </w:r>
      <w:r w:rsidR="00E7218F">
        <w:t xml:space="preserve">behavior </w:t>
      </w:r>
      <w:r>
        <w:t xml:space="preserve">code for </w:t>
      </w:r>
      <w:proofErr w:type="spellStart"/>
      <w:r>
        <w:t>pilocytic</w:t>
      </w:r>
      <w:proofErr w:type="spellEnd"/>
      <w:r>
        <w:t>/juvenile astrocytoma is/1; however, registrars are instructed by st</w:t>
      </w:r>
      <w:r w:rsidR="00E7218F">
        <w:t>andard setters to code as /3.</w:t>
      </w:r>
      <w:r w:rsidR="00E7218F">
        <w:softHyphen/>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I learned that only tumor arising from the intracranial portion of a</w:t>
      </w:r>
      <w:r w:rsidR="00E7218F">
        <w:t xml:space="preserve"> cranial nerve is reportable. </w:t>
      </w:r>
      <w:r>
        <w:t>Is this correct</w:t>
      </w:r>
      <w:proofErr w:type="gramStart"/>
      <w:r>
        <w:t>?</w:t>
      </w:r>
      <w:r>
        <w:softHyphen/>
      </w:r>
      <w:proofErr w:type="gramEnd"/>
    </w:p>
    <w:p w:rsidR="00D62CA4" w:rsidRDefault="00D62CA4" w:rsidP="00454796">
      <w:pPr>
        <w:spacing w:after="0"/>
      </w:pPr>
    </w:p>
    <w:p w:rsidR="00D62CA4" w:rsidRDefault="00D62CA4" w:rsidP="00454796">
      <w:pPr>
        <w:spacing w:after="0"/>
      </w:pPr>
      <w:r>
        <w:t xml:space="preserve">A: </w:t>
      </w:r>
      <w:r w:rsidR="00E7218F">
        <w:t xml:space="preserve">The cranial nerves are intracranial. </w:t>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rsidR="00E7218F">
        <w:t>W</w:t>
      </w:r>
      <w:r>
        <w:t>here is the reference for midline tumor being different laterality? I looked for it, but only found under melanoma module.</w:t>
      </w:r>
      <w:r>
        <w:softHyphen/>
      </w:r>
    </w:p>
    <w:p w:rsidR="00634CD5" w:rsidRDefault="00634CD5" w:rsidP="00454796">
      <w:pPr>
        <w:spacing w:after="0"/>
      </w:pPr>
    </w:p>
    <w:p w:rsidR="00634CD5" w:rsidRDefault="00634CD5" w:rsidP="00454796">
      <w:pPr>
        <w:spacing w:after="0"/>
      </w:pPr>
      <w:r>
        <w:t>A: Please see the following from the SEER Inquiry System (SINQ). This answer does say midline is 9, but midline was changed to code 5 in 2010.</w:t>
      </w:r>
    </w:p>
    <w:tbl>
      <w:tblPr>
        <w:tblW w:w="4950" w:type="pct"/>
        <w:tblInd w:w="45" w:type="dxa"/>
        <w:tblBorders>
          <w:top w:val="single" w:sz="6" w:space="0" w:color="000033"/>
          <w:left w:val="single" w:sz="6" w:space="0" w:color="000033"/>
          <w:bottom w:val="single" w:sz="6" w:space="0" w:color="000033"/>
          <w:right w:val="single" w:sz="6" w:space="0" w:color="000033"/>
        </w:tblBorders>
        <w:tblCellMar>
          <w:top w:w="60" w:type="dxa"/>
          <w:left w:w="60" w:type="dxa"/>
          <w:bottom w:w="60" w:type="dxa"/>
          <w:right w:w="60" w:type="dxa"/>
        </w:tblCellMar>
        <w:tblLook w:val="04A0" w:firstRow="1" w:lastRow="0" w:firstColumn="1" w:lastColumn="0" w:noHBand="0" w:noVBand="1"/>
      </w:tblPr>
      <w:tblGrid>
        <w:gridCol w:w="9385"/>
      </w:tblGrid>
      <w:tr w:rsidR="00634CD5" w:rsidRPr="00634CD5" w:rsidTr="00634CD5">
        <w:tc>
          <w:tcPr>
            <w:tcW w:w="0" w:type="auto"/>
            <w:tcBorders>
              <w:top w:val="single" w:sz="6" w:space="0" w:color="000033"/>
              <w:left w:val="single" w:sz="6" w:space="0" w:color="000033"/>
              <w:bottom w:val="single" w:sz="6" w:space="0" w:color="000033"/>
              <w:right w:val="single" w:sz="6" w:space="0" w:color="000033"/>
            </w:tcBorders>
            <w:shd w:val="clear" w:color="auto" w:fill="D9E6EC"/>
            <w:vAlign w:val="center"/>
            <w:hideMark/>
          </w:tcPr>
          <w:p w:rsidR="00634CD5" w:rsidRPr="00634CD5" w:rsidRDefault="00634CD5" w:rsidP="00634CD5">
            <w:pPr>
              <w:spacing w:before="225" w:after="150" w:line="240" w:lineRule="auto"/>
              <w:rPr>
                <w:rFonts w:ascii="Arial" w:eastAsia="Times New Roman" w:hAnsi="Arial" w:cs="Arial"/>
                <w:b/>
                <w:bCs/>
                <w:color w:val="000066"/>
                <w:sz w:val="18"/>
                <w:szCs w:val="18"/>
              </w:rPr>
            </w:pPr>
            <w:r w:rsidRPr="00634CD5">
              <w:rPr>
                <w:rFonts w:ascii="Arial" w:eastAsia="Times New Roman" w:hAnsi="Arial" w:cs="Arial"/>
                <w:b/>
                <w:bCs/>
                <w:color w:val="000066"/>
                <w:sz w:val="18"/>
                <w:szCs w:val="18"/>
              </w:rPr>
              <w:t xml:space="preserve">Question: 20071009 </w:t>
            </w:r>
          </w:p>
        </w:tc>
      </w:tr>
      <w:tr w:rsidR="00634CD5" w:rsidRPr="00634CD5" w:rsidTr="00634CD5">
        <w:tc>
          <w:tcPr>
            <w:tcW w:w="0" w:type="auto"/>
            <w:shd w:val="clear" w:color="auto" w:fill="F1F1E7"/>
            <w:vAlign w:val="center"/>
            <w:hideMark/>
          </w:tcPr>
          <w:p w:rsidR="00634CD5" w:rsidRPr="00634CD5" w:rsidRDefault="00634CD5" w:rsidP="00634CD5">
            <w:pPr>
              <w:spacing w:before="225" w:after="150" w:line="240" w:lineRule="auto"/>
              <w:rPr>
                <w:rFonts w:ascii="Arial" w:eastAsia="Times New Roman" w:hAnsi="Arial" w:cs="Arial"/>
                <w:color w:val="000066"/>
                <w:sz w:val="19"/>
                <w:szCs w:val="19"/>
              </w:rPr>
            </w:pPr>
            <w:r w:rsidRPr="00634CD5">
              <w:rPr>
                <w:rFonts w:ascii="Arial" w:eastAsia="Times New Roman" w:hAnsi="Arial" w:cs="Arial"/>
                <w:b/>
                <w:bCs/>
                <w:color w:val="990000"/>
                <w:sz w:val="20"/>
                <w:szCs w:val="20"/>
              </w:rPr>
              <w:t>Status</w:t>
            </w:r>
            <w:r w:rsidRPr="00634CD5">
              <w:rPr>
                <w:rFonts w:ascii="Arial" w:eastAsia="Times New Roman" w:hAnsi="Arial" w:cs="Arial"/>
                <w:color w:val="000066"/>
                <w:sz w:val="19"/>
                <w:szCs w:val="19"/>
              </w:rPr>
              <w:br/>
              <w:t xml:space="preserve">Final </w:t>
            </w:r>
            <w:r w:rsidRPr="00634CD5">
              <w:rPr>
                <w:rFonts w:ascii="Arial" w:eastAsia="Times New Roman" w:hAnsi="Arial" w:cs="Arial"/>
                <w:color w:val="000066"/>
                <w:sz w:val="19"/>
                <w:szCs w:val="19"/>
              </w:rPr>
              <w:br/>
            </w:r>
            <w:r w:rsidRPr="00634CD5">
              <w:rPr>
                <w:rFonts w:ascii="Arial" w:eastAsia="Times New Roman" w:hAnsi="Arial" w:cs="Arial"/>
                <w:color w:val="000066"/>
                <w:sz w:val="19"/>
                <w:szCs w:val="19"/>
              </w:rPr>
              <w:br/>
            </w:r>
            <w:r w:rsidRPr="00634CD5">
              <w:rPr>
                <w:rFonts w:ascii="Arial" w:eastAsia="Times New Roman" w:hAnsi="Arial" w:cs="Arial"/>
                <w:b/>
                <w:bCs/>
                <w:color w:val="990000"/>
                <w:sz w:val="20"/>
                <w:szCs w:val="20"/>
              </w:rPr>
              <w:lastRenderedPageBreak/>
              <w:t>References</w:t>
            </w:r>
            <w:r w:rsidRPr="00634CD5">
              <w:rPr>
                <w:rFonts w:ascii="Arial" w:eastAsia="Times New Roman" w:hAnsi="Arial" w:cs="Arial"/>
                <w:color w:val="000066"/>
                <w:sz w:val="19"/>
                <w:szCs w:val="19"/>
              </w:rPr>
              <w:br/>
              <w:t xml:space="preserve">Source 1: </w:t>
            </w:r>
            <w:r w:rsidRPr="00634CD5">
              <w:rPr>
                <w:rFonts w:ascii="Arial" w:eastAsia="Times New Roman" w:hAnsi="Arial" w:cs="Arial"/>
                <w:b/>
                <w:bCs/>
                <w:color w:val="000066"/>
                <w:sz w:val="19"/>
                <w:szCs w:val="19"/>
              </w:rPr>
              <w:t>2007 SEER Manual</w:t>
            </w:r>
            <w:r w:rsidRPr="00634CD5">
              <w:rPr>
                <w:rFonts w:ascii="Arial" w:eastAsia="Times New Roman" w:hAnsi="Arial" w:cs="Arial"/>
                <w:color w:val="000066"/>
                <w:sz w:val="19"/>
                <w:szCs w:val="19"/>
              </w:rPr>
              <w:br/>
            </w:r>
            <w:proofErr w:type="spellStart"/>
            <w:r w:rsidRPr="00634CD5">
              <w:rPr>
                <w:rFonts w:ascii="Arial" w:eastAsia="Times New Roman" w:hAnsi="Arial" w:cs="Arial"/>
                <w:color w:val="000066"/>
                <w:sz w:val="19"/>
                <w:szCs w:val="19"/>
              </w:rPr>
              <w:t>pgs</w:t>
            </w:r>
            <w:proofErr w:type="spellEnd"/>
            <w:r w:rsidRPr="00634CD5">
              <w:rPr>
                <w:rFonts w:ascii="Arial" w:eastAsia="Times New Roman" w:hAnsi="Arial" w:cs="Arial"/>
                <w:color w:val="000066"/>
                <w:sz w:val="19"/>
                <w:szCs w:val="19"/>
              </w:rPr>
              <w:t xml:space="preserve">: </w:t>
            </w:r>
            <w:r w:rsidRPr="00634CD5">
              <w:rPr>
                <w:rFonts w:ascii="Arial" w:eastAsia="Times New Roman" w:hAnsi="Arial" w:cs="Arial"/>
                <w:b/>
                <w:bCs/>
                <w:color w:val="000066"/>
                <w:sz w:val="19"/>
                <w:szCs w:val="19"/>
              </w:rPr>
              <w:t>10</w:t>
            </w:r>
            <w:r w:rsidRPr="00634CD5">
              <w:rPr>
                <w:rFonts w:ascii="Arial" w:eastAsia="Times New Roman" w:hAnsi="Arial" w:cs="Arial"/>
                <w:color w:val="000066"/>
                <w:sz w:val="19"/>
                <w:szCs w:val="19"/>
              </w:rPr>
              <w:br/>
              <w:t xml:space="preserve">Notes: </w:t>
            </w:r>
            <w:r w:rsidRPr="00634CD5">
              <w:rPr>
                <w:rFonts w:ascii="Arial" w:eastAsia="Times New Roman" w:hAnsi="Arial" w:cs="Arial"/>
                <w:b/>
                <w:bCs/>
                <w:color w:val="000066"/>
                <w:sz w:val="19"/>
                <w:szCs w:val="19"/>
              </w:rPr>
              <w:t>Rule 4</w:t>
            </w:r>
            <w:r w:rsidRPr="00634CD5">
              <w:rPr>
                <w:rFonts w:ascii="Arial" w:eastAsia="Times New Roman" w:hAnsi="Arial" w:cs="Arial"/>
                <w:color w:val="000066"/>
                <w:sz w:val="19"/>
                <w:szCs w:val="19"/>
              </w:rPr>
              <w:br/>
              <w:t xml:space="preserve">Source 2: </w:t>
            </w:r>
            <w:r w:rsidRPr="00634CD5">
              <w:rPr>
                <w:rFonts w:ascii="Arial" w:eastAsia="Times New Roman" w:hAnsi="Arial" w:cs="Arial"/>
                <w:color w:val="000066"/>
                <w:sz w:val="19"/>
                <w:szCs w:val="19"/>
              </w:rPr>
              <w:br/>
            </w:r>
            <w:proofErr w:type="spellStart"/>
            <w:r w:rsidRPr="00634CD5">
              <w:rPr>
                <w:rFonts w:ascii="Arial" w:eastAsia="Times New Roman" w:hAnsi="Arial" w:cs="Arial"/>
                <w:color w:val="000066"/>
                <w:sz w:val="19"/>
                <w:szCs w:val="19"/>
              </w:rPr>
              <w:t>pgs</w:t>
            </w:r>
            <w:proofErr w:type="spellEnd"/>
            <w:r w:rsidRPr="00634CD5">
              <w:rPr>
                <w:rFonts w:ascii="Arial" w:eastAsia="Times New Roman" w:hAnsi="Arial" w:cs="Arial"/>
                <w:color w:val="000066"/>
                <w:sz w:val="19"/>
                <w:szCs w:val="19"/>
              </w:rPr>
              <w:t xml:space="preserve">: </w:t>
            </w:r>
            <w:r w:rsidRPr="00634CD5">
              <w:rPr>
                <w:rFonts w:ascii="Arial" w:eastAsia="Times New Roman" w:hAnsi="Arial" w:cs="Arial"/>
                <w:color w:val="000066"/>
                <w:sz w:val="19"/>
                <w:szCs w:val="19"/>
              </w:rPr>
              <w:br/>
              <w:t xml:space="preserve">Notes: </w:t>
            </w:r>
            <w:r w:rsidRPr="00634CD5">
              <w:rPr>
                <w:rFonts w:ascii="Arial" w:eastAsia="Times New Roman" w:hAnsi="Arial" w:cs="Arial"/>
                <w:color w:val="000066"/>
                <w:sz w:val="19"/>
                <w:szCs w:val="19"/>
              </w:rPr>
              <w:br/>
            </w:r>
            <w:r w:rsidRPr="00634CD5">
              <w:rPr>
                <w:rFonts w:ascii="Arial" w:eastAsia="Times New Roman" w:hAnsi="Arial" w:cs="Arial"/>
                <w:color w:val="000066"/>
                <w:sz w:val="19"/>
                <w:szCs w:val="19"/>
              </w:rPr>
              <w:br/>
            </w:r>
            <w:r w:rsidRPr="00634CD5">
              <w:rPr>
                <w:rFonts w:ascii="Arial" w:eastAsia="Times New Roman" w:hAnsi="Arial" w:cs="Arial"/>
                <w:color w:val="000066"/>
                <w:sz w:val="19"/>
                <w:szCs w:val="19"/>
              </w:rPr>
              <w:br/>
            </w:r>
            <w:r w:rsidRPr="00634CD5">
              <w:rPr>
                <w:rFonts w:ascii="Arial" w:eastAsia="Times New Roman" w:hAnsi="Arial" w:cs="Arial"/>
                <w:b/>
                <w:bCs/>
                <w:color w:val="990000"/>
                <w:sz w:val="20"/>
                <w:szCs w:val="20"/>
              </w:rPr>
              <w:t>Question</w:t>
            </w:r>
            <w:r w:rsidRPr="00634CD5">
              <w:rPr>
                <w:rFonts w:ascii="Arial" w:eastAsia="Times New Roman" w:hAnsi="Arial" w:cs="Arial"/>
                <w:color w:val="000066"/>
                <w:sz w:val="19"/>
                <w:szCs w:val="19"/>
              </w:rPr>
              <w:br/>
              <w:t xml:space="preserve">MP/H Rules/Multiple Primaries/Laterality--Brain and CNS: How many primaries are to be abstracted and how is laterality to be coded for two meningiomas, one occurring at the midline and the other in the right </w:t>
            </w:r>
            <w:proofErr w:type="spellStart"/>
            <w:r w:rsidRPr="00634CD5">
              <w:rPr>
                <w:rFonts w:ascii="Arial" w:eastAsia="Times New Roman" w:hAnsi="Arial" w:cs="Arial"/>
                <w:color w:val="000066"/>
                <w:sz w:val="19"/>
                <w:szCs w:val="19"/>
              </w:rPr>
              <w:t>termporal</w:t>
            </w:r>
            <w:proofErr w:type="spellEnd"/>
            <w:r w:rsidRPr="00634CD5">
              <w:rPr>
                <w:rFonts w:ascii="Arial" w:eastAsia="Times New Roman" w:hAnsi="Arial" w:cs="Arial"/>
                <w:color w:val="000066"/>
                <w:sz w:val="19"/>
                <w:szCs w:val="19"/>
              </w:rPr>
              <w:t xml:space="preserve"> region? </w:t>
            </w:r>
            <w:r w:rsidRPr="00634CD5">
              <w:rPr>
                <w:rFonts w:ascii="Arial" w:eastAsia="Times New Roman" w:hAnsi="Arial" w:cs="Arial"/>
                <w:color w:val="000066"/>
                <w:sz w:val="19"/>
                <w:szCs w:val="19"/>
              </w:rPr>
              <w:br/>
            </w:r>
            <w:r w:rsidRPr="00634CD5">
              <w:rPr>
                <w:rFonts w:ascii="Arial" w:eastAsia="Times New Roman" w:hAnsi="Arial" w:cs="Arial"/>
                <w:color w:val="000066"/>
                <w:sz w:val="19"/>
                <w:szCs w:val="19"/>
              </w:rPr>
              <w:br/>
            </w:r>
            <w:r w:rsidRPr="00634CD5">
              <w:rPr>
                <w:rFonts w:ascii="Arial" w:eastAsia="Times New Roman" w:hAnsi="Arial" w:cs="Arial"/>
                <w:b/>
                <w:bCs/>
                <w:color w:val="990000"/>
                <w:sz w:val="20"/>
                <w:szCs w:val="20"/>
              </w:rPr>
              <w:t>Discussion</w:t>
            </w:r>
            <w:r w:rsidRPr="00634CD5">
              <w:rPr>
                <w:rFonts w:ascii="Arial" w:eastAsia="Times New Roman" w:hAnsi="Arial" w:cs="Arial"/>
                <w:color w:val="000066"/>
                <w:sz w:val="19"/>
                <w:szCs w:val="19"/>
              </w:rPr>
              <w:br/>
              <w:t xml:space="preserve">MRI of the brain shows two meningiomas: One is stated to be 'midline' (laterality code 9) and one is stated to be in the 'right' temporal region. The rules state if same site (C700), same histology &amp; laterality is same side or one side unknown, then abstract as single primary. Based on this, the MRI findings would be one primary, but how should laterality be coded? </w:t>
            </w:r>
            <w:r w:rsidRPr="00634CD5">
              <w:rPr>
                <w:rFonts w:ascii="Arial" w:eastAsia="Times New Roman" w:hAnsi="Arial" w:cs="Arial"/>
                <w:color w:val="000066"/>
                <w:sz w:val="19"/>
                <w:szCs w:val="19"/>
              </w:rPr>
              <w:br/>
            </w:r>
            <w:r w:rsidRPr="00634CD5">
              <w:rPr>
                <w:rFonts w:ascii="Arial" w:eastAsia="Times New Roman" w:hAnsi="Arial" w:cs="Arial"/>
                <w:color w:val="000066"/>
                <w:sz w:val="19"/>
                <w:szCs w:val="19"/>
              </w:rPr>
              <w:br/>
            </w:r>
            <w:r w:rsidRPr="00634CD5">
              <w:rPr>
                <w:rFonts w:ascii="Arial" w:eastAsia="Times New Roman" w:hAnsi="Arial" w:cs="Arial"/>
                <w:b/>
                <w:bCs/>
                <w:color w:val="990000"/>
                <w:sz w:val="20"/>
                <w:szCs w:val="20"/>
              </w:rPr>
              <w:t>Answer</w:t>
            </w:r>
            <w:r w:rsidRPr="00634CD5">
              <w:rPr>
                <w:rFonts w:ascii="Arial" w:eastAsia="Times New Roman" w:hAnsi="Arial" w:cs="Arial"/>
                <w:color w:val="000066"/>
                <w:sz w:val="19"/>
                <w:szCs w:val="19"/>
              </w:rPr>
              <w:br/>
              <w:t xml:space="preserve">For cases diagnosed 2007-2013, abstract two primaries. The </w:t>
            </w:r>
            <w:proofErr w:type="spellStart"/>
            <w:r w:rsidRPr="00634CD5">
              <w:rPr>
                <w:rFonts w:ascii="Arial" w:eastAsia="Times New Roman" w:hAnsi="Arial" w:cs="Arial"/>
                <w:color w:val="000066"/>
                <w:sz w:val="19"/>
                <w:szCs w:val="19"/>
              </w:rPr>
              <w:t>lateralities</w:t>
            </w:r>
            <w:proofErr w:type="spellEnd"/>
            <w:r w:rsidRPr="00634CD5">
              <w:rPr>
                <w:rFonts w:ascii="Arial" w:eastAsia="Times New Roman" w:hAnsi="Arial" w:cs="Arial"/>
                <w:color w:val="000066"/>
                <w:sz w:val="19"/>
                <w:szCs w:val="19"/>
              </w:rPr>
              <w:t xml:space="preserve"> of both </w:t>
            </w:r>
            <w:proofErr w:type="spellStart"/>
            <w:r w:rsidRPr="00634CD5">
              <w:rPr>
                <w:rFonts w:ascii="Arial" w:eastAsia="Times New Roman" w:hAnsi="Arial" w:cs="Arial"/>
                <w:color w:val="000066"/>
                <w:sz w:val="19"/>
                <w:szCs w:val="19"/>
              </w:rPr>
              <w:t>meningiomas</w:t>
            </w:r>
            <w:proofErr w:type="spellEnd"/>
            <w:r w:rsidRPr="00634CD5">
              <w:rPr>
                <w:rFonts w:ascii="Arial" w:eastAsia="Times New Roman" w:hAnsi="Arial" w:cs="Arial"/>
                <w:color w:val="000066"/>
                <w:sz w:val="19"/>
                <w:szCs w:val="19"/>
              </w:rPr>
              <w:t xml:space="preserve"> are known. Right (code 1) and midline (code 9) are different </w:t>
            </w:r>
            <w:proofErr w:type="spellStart"/>
            <w:r w:rsidRPr="00634CD5">
              <w:rPr>
                <w:rFonts w:ascii="Arial" w:eastAsia="Times New Roman" w:hAnsi="Arial" w:cs="Arial"/>
                <w:color w:val="000066"/>
                <w:sz w:val="19"/>
                <w:szCs w:val="19"/>
              </w:rPr>
              <w:t>lateralities</w:t>
            </w:r>
            <w:proofErr w:type="spellEnd"/>
            <w:r w:rsidRPr="00634CD5">
              <w:rPr>
                <w:rFonts w:ascii="Arial" w:eastAsia="Times New Roman" w:hAnsi="Arial" w:cs="Arial"/>
                <w:color w:val="000066"/>
                <w:sz w:val="19"/>
                <w:szCs w:val="19"/>
              </w:rPr>
              <w:t xml:space="preserve">. </w:t>
            </w:r>
            <w:r w:rsidRPr="00634CD5">
              <w:rPr>
                <w:rFonts w:ascii="Arial" w:eastAsia="Times New Roman" w:hAnsi="Arial" w:cs="Arial"/>
                <w:color w:val="000066"/>
                <w:sz w:val="19"/>
                <w:szCs w:val="19"/>
              </w:rPr>
              <w:br/>
            </w:r>
            <w:r w:rsidRPr="00634CD5">
              <w:rPr>
                <w:rFonts w:ascii="Arial" w:eastAsia="Times New Roman" w:hAnsi="Arial" w:cs="Arial"/>
                <w:color w:val="000066"/>
                <w:sz w:val="19"/>
                <w:szCs w:val="19"/>
              </w:rPr>
              <w:br/>
            </w:r>
            <w:r w:rsidRPr="00634CD5">
              <w:rPr>
                <w:rFonts w:ascii="Arial" w:eastAsia="Times New Roman" w:hAnsi="Arial" w:cs="Arial"/>
                <w:b/>
                <w:bCs/>
                <w:color w:val="990000"/>
                <w:sz w:val="20"/>
                <w:szCs w:val="20"/>
              </w:rPr>
              <w:t>History</w:t>
            </w:r>
            <w:r w:rsidRPr="00634CD5">
              <w:rPr>
                <w:rFonts w:ascii="Arial" w:eastAsia="Times New Roman" w:hAnsi="Arial" w:cs="Arial"/>
                <w:color w:val="000066"/>
                <w:sz w:val="19"/>
                <w:szCs w:val="19"/>
              </w:rPr>
              <w:br/>
              <w:t>For cases diagnosed prior to January 2007</w:t>
            </w:r>
            <w:proofErr w:type="gramStart"/>
            <w:r w:rsidRPr="00634CD5">
              <w:rPr>
                <w:rFonts w:ascii="Arial" w:eastAsia="Times New Roman" w:hAnsi="Arial" w:cs="Arial"/>
                <w:color w:val="000066"/>
                <w:sz w:val="19"/>
                <w:szCs w:val="19"/>
              </w:rPr>
              <w:t>:</w:t>
            </w:r>
            <w:proofErr w:type="gramEnd"/>
            <w:r w:rsidRPr="00634CD5">
              <w:rPr>
                <w:rFonts w:ascii="Arial" w:eastAsia="Times New Roman" w:hAnsi="Arial" w:cs="Arial"/>
                <w:color w:val="000066"/>
                <w:sz w:val="19"/>
                <w:szCs w:val="19"/>
              </w:rPr>
              <w:br/>
            </w:r>
            <w:r w:rsidRPr="00634CD5">
              <w:rPr>
                <w:rFonts w:ascii="Arial" w:eastAsia="Times New Roman" w:hAnsi="Arial" w:cs="Arial"/>
                <w:color w:val="000066"/>
                <w:sz w:val="19"/>
                <w:szCs w:val="19"/>
              </w:rPr>
              <w:br/>
              <w:t xml:space="preserve">Abstract two primaries. The </w:t>
            </w:r>
            <w:proofErr w:type="spellStart"/>
            <w:r w:rsidRPr="00634CD5">
              <w:rPr>
                <w:rFonts w:ascii="Arial" w:eastAsia="Times New Roman" w:hAnsi="Arial" w:cs="Arial"/>
                <w:color w:val="000066"/>
                <w:sz w:val="19"/>
                <w:szCs w:val="19"/>
              </w:rPr>
              <w:t>lateralities</w:t>
            </w:r>
            <w:proofErr w:type="spellEnd"/>
            <w:r w:rsidRPr="00634CD5">
              <w:rPr>
                <w:rFonts w:ascii="Arial" w:eastAsia="Times New Roman" w:hAnsi="Arial" w:cs="Arial"/>
                <w:color w:val="000066"/>
                <w:sz w:val="19"/>
                <w:szCs w:val="19"/>
              </w:rPr>
              <w:t xml:space="preserve"> of both </w:t>
            </w:r>
            <w:proofErr w:type="spellStart"/>
            <w:r w:rsidRPr="00634CD5">
              <w:rPr>
                <w:rFonts w:ascii="Arial" w:eastAsia="Times New Roman" w:hAnsi="Arial" w:cs="Arial"/>
                <w:color w:val="000066"/>
                <w:sz w:val="19"/>
                <w:szCs w:val="19"/>
              </w:rPr>
              <w:t>meningiomas</w:t>
            </w:r>
            <w:proofErr w:type="spellEnd"/>
            <w:r w:rsidRPr="00634CD5">
              <w:rPr>
                <w:rFonts w:ascii="Arial" w:eastAsia="Times New Roman" w:hAnsi="Arial" w:cs="Arial"/>
                <w:color w:val="000066"/>
                <w:sz w:val="19"/>
                <w:szCs w:val="19"/>
              </w:rPr>
              <w:t xml:space="preserve"> are known. Right (code 1) and midline (code 9) are different </w:t>
            </w:r>
            <w:proofErr w:type="spellStart"/>
            <w:r w:rsidRPr="00634CD5">
              <w:rPr>
                <w:rFonts w:ascii="Arial" w:eastAsia="Times New Roman" w:hAnsi="Arial" w:cs="Arial"/>
                <w:color w:val="000066"/>
                <w:sz w:val="19"/>
                <w:szCs w:val="19"/>
              </w:rPr>
              <w:t>lateralities</w:t>
            </w:r>
            <w:proofErr w:type="spellEnd"/>
            <w:r w:rsidRPr="00634CD5">
              <w:rPr>
                <w:rFonts w:ascii="Arial" w:eastAsia="Times New Roman" w:hAnsi="Arial" w:cs="Arial"/>
                <w:color w:val="000066"/>
                <w:sz w:val="19"/>
                <w:szCs w:val="19"/>
              </w:rPr>
              <w:t>.</w:t>
            </w:r>
            <w:r w:rsidRPr="00634CD5">
              <w:rPr>
                <w:rFonts w:ascii="Arial" w:eastAsia="Times New Roman" w:hAnsi="Arial" w:cs="Arial"/>
                <w:color w:val="000066"/>
                <w:sz w:val="19"/>
                <w:szCs w:val="19"/>
              </w:rPr>
              <w:br/>
            </w:r>
            <w:r w:rsidRPr="00634CD5">
              <w:rPr>
                <w:rFonts w:ascii="Arial" w:eastAsia="Times New Roman" w:hAnsi="Arial" w:cs="Arial"/>
                <w:color w:val="000066"/>
                <w:sz w:val="19"/>
                <w:szCs w:val="19"/>
              </w:rPr>
              <w:br/>
              <w:t xml:space="preserve">Reference: 2004 SEER Manual, </w:t>
            </w:r>
            <w:proofErr w:type="spellStart"/>
            <w:r w:rsidRPr="00634CD5">
              <w:rPr>
                <w:rFonts w:ascii="Arial" w:eastAsia="Times New Roman" w:hAnsi="Arial" w:cs="Arial"/>
                <w:color w:val="000066"/>
                <w:sz w:val="19"/>
                <w:szCs w:val="19"/>
              </w:rPr>
              <w:t>pg</w:t>
            </w:r>
            <w:proofErr w:type="spellEnd"/>
            <w:r w:rsidRPr="00634CD5">
              <w:rPr>
                <w:rFonts w:ascii="Arial" w:eastAsia="Times New Roman" w:hAnsi="Arial" w:cs="Arial"/>
                <w:color w:val="000066"/>
                <w:sz w:val="19"/>
                <w:szCs w:val="19"/>
              </w:rPr>
              <w:t xml:space="preserve"> 19, Rule 4 </w:t>
            </w:r>
            <w:r w:rsidRPr="00634CD5">
              <w:rPr>
                <w:rFonts w:ascii="Arial" w:eastAsia="Times New Roman" w:hAnsi="Arial" w:cs="Arial"/>
                <w:color w:val="000066"/>
                <w:sz w:val="19"/>
                <w:szCs w:val="19"/>
              </w:rPr>
              <w:br/>
            </w:r>
            <w:r w:rsidRPr="00634CD5">
              <w:rPr>
                <w:rFonts w:ascii="Arial" w:eastAsia="Times New Roman" w:hAnsi="Arial" w:cs="Arial"/>
                <w:color w:val="000066"/>
                <w:sz w:val="19"/>
                <w:szCs w:val="19"/>
              </w:rPr>
              <w:br/>
            </w:r>
            <w:r w:rsidRPr="00634CD5">
              <w:rPr>
                <w:rFonts w:ascii="Arial" w:eastAsia="Times New Roman" w:hAnsi="Arial" w:cs="Arial"/>
                <w:b/>
                <w:bCs/>
                <w:color w:val="990000"/>
                <w:sz w:val="20"/>
                <w:szCs w:val="20"/>
              </w:rPr>
              <w:t>Last Updated</w:t>
            </w:r>
            <w:r w:rsidRPr="00634CD5">
              <w:rPr>
                <w:rFonts w:ascii="Arial" w:eastAsia="Times New Roman" w:hAnsi="Arial" w:cs="Arial"/>
                <w:color w:val="000066"/>
                <w:sz w:val="19"/>
                <w:szCs w:val="19"/>
              </w:rPr>
              <w:br/>
              <w:t xml:space="preserve">07/02/2012 </w:t>
            </w:r>
          </w:p>
        </w:tc>
      </w:tr>
    </w:tbl>
    <w:p w:rsidR="00634CD5" w:rsidRDefault="00634CD5" w:rsidP="00454796">
      <w:pPr>
        <w:spacing w:after="0"/>
      </w:pP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I'm confused about quiz 1 question 6. If anaplastic is synonymous with undifferent</w:t>
      </w:r>
      <w:r w:rsidR="00634CD5">
        <w:t xml:space="preserve">iated, why is the answer not b) </w:t>
      </w:r>
      <w:r>
        <w:t>anaplastic astrocytoma</w:t>
      </w:r>
      <w:proofErr w:type="gramStart"/>
      <w:r>
        <w:t>?</w:t>
      </w:r>
      <w:r>
        <w:softHyphen/>
      </w:r>
      <w:proofErr w:type="gramEnd"/>
    </w:p>
    <w:p w:rsidR="00D62CA4" w:rsidRDefault="00D62CA4" w:rsidP="00454796">
      <w:pPr>
        <w:spacing w:after="0"/>
      </w:pPr>
    </w:p>
    <w:p w:rsidR="00D62CA4" w:rsidRDefault="00D62CA4" w:rsidP="00454796">
      <w:pPr>
        <w:spacing w:after="0"/>
      </w:pPr>
      <w:r>
        <w:t xml:space="preserve">A: </w:t>
      </w:r>
      <w:r>
        <w:softHyphen/>
        <w:t xml:space="preserve">You are </w:t>
      </w:r>
      <w:r w:rsidR="00634CD5">
        <w:t>thinking of histologic grade.  A</w:t>
      </w:r>
      <w:r>
        <w:t xml:space="preserve">naplastic </w:t>
      </w:r>
      <w:r w:rsidR="00634CD5">
        <w:t xml:space="preserve">is assigned code 4 in the ICD-O-3 grade/differentiation data item. </w:t>
      </w:r>
      <w:r>
        <w:t xml:space="preserve"> </w:t>
      </w:r>
      <w:r w:rsidR="00634CD5">
        <w:t>However, a</w:t>
      </w:r>
      <w:r>
        <w:t>na</w:t>
      </w:r>
      <w:r w:rsidR="00634CD5">
        <w:t xml:space="preserve">plastic is not </w:t>
      </w:r>
      <w:r>
        <w:t>WHO grade 4</w:t>
      </w:r>
      <w:r w:rsidR="00634CD5">
        <w:t xml:space="preserve"> and not coded as such in SSF1</w:t>
      </w:r>
      <w:r>
        <w:t xml:space="preserve">. </w:t>
      </w:r>
      <w:r w:rsidR="00634CD5">
        <w:t xml:space="preserve"> Anaplastic astrocytoma is</w:t>
      </w:r>
      <w:r>
        <w:t xml:space="preserve"> assigned a</w:t>
      </w:r>
      <w:r w:rsidR="00634CD5">
        <w:t xml:space="preserve"> WHO grade 3.  Good question!</w:t>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Could you describe "drop met</w:t>
      </w:r>
      <w:r w:rsidR="00634CD5">
        <w:t>a</w:t>
      </w:r>
      <w:r>
        <w:t>s</w:t>
      </w:r>
      <w:r w:rsidR="00634CD5">
        <w:t>tasis</w:t>
      </w:r>
      <w:r>
        <w:t>"</w:t>
      </w:r>
      <w:r w:rsidR="00634CD5">
        <w:t>.</w:t>
      </w:r>
      <w:r>
        <w:softHyphen/>
      </w:r>
    </w:p>
    <w:p w:rsidR="00D62CA4" w:rsidRDefault="00D62CA4" w:rsidP="00454796">
      <w:pPr>
        <w:spacing w:after="0"/>
      </w:pPr>
    </w:p>
    <w:p w:rsidR="00D62CA4" w:rsidRDefault="00D62CA4" w:rsidP="00454796">
      <w:pPr>
        <w:spacing w:after="0"/>
      </w:pPr>
      <w:r>
        <w:t xml:space="preserve">A: </w:t>
      </w:r>
      <w:r>
        <w:softHyphen/>
        <w:t xml:space="preserve">Sometimes </w:t>
      </w:r>
      <w:r w:rsidR="00634CD5">
        <w:t>glioblastoma multiforme (</w:t>
      </w:r>
      <w:r>
        <w:t>GBM</w:t>
      </w:r>
      <w:r w:rsidR="00634CD5">
        <w:t>)</w:t>
      </w:r>
      <w:r>
        <w:t xml:space="preserve"> metastasizes to the spine. </w:t>
      </w:r>
      <w:r w:rsidR="00634CD5">
        <w:t>M</w:t>
      </w:r>
      <w:r>
        <w:t>etastatic cell</w:t>
      </w:r>
      <w:r w:rsidR="00634CD5">
        <w:t>s</w:t>
      </w:r>
      <w:r>
        <w:t xml:space="preserve"> travel via cerebrospinal fluid to the subarachnoid space an</w:t>
      </w:r>
      <w:r w:rsidR="00634CD5">
        <w:t>d</w:t>
      </w:r>
      <w:r>
        <w:t xml:space="preserve"> form</w:t>
      </w:r>
      <w:r w:rsidR="00634CD5">
        <w:t xml:space="preserve"> tumors that are intradural and extramedullary.</w:t>
      </w:r>
    </w:p>
    <w:p w:rsidR="00D62CA4" w:rsidRDefault="00D62CA4" w:rsidP="00634CD5">
      <w:pPr>
        <w:spacing w:after="0"/>
      </w:pPr>
      <w:r>
        <w:t>_________________________________</w:t>
      </w:r>
      <w:r w:rsidR="00634CD5">
        <w:t>_______________________________</w:t>
      </w:r>
    </w:p>
    <w:p w:rsidR="00634CD5" w:rsidRDefault="00D62CA4" w:rsidP="00454796">
      <w:pPr>
        <w:spacing w:after="0"/>
      </w:pPr>
      <w:r>
        <w:t xml:space="preserve">Q: </w:t>
      </w:r>
      <w:r>
        <w:softHyphen/>
        <w:t>Would you please name the histologies that the MGMT test is run on again? Thank you.</w:t>
      </w:r>
      <w:r>
        <w:softHyphen/>
      </w:r>
    </w:p>
    <w:p w:rsidR="00634CD5" w:rsidRDefault="00634CD5" w:rsidP="00454796">
      <w:pPr>
        <w:spacing w:after="0"/>
      </w:pPr>
    </w:p>
    <w:p w:rsidR="00D62CA4" w:rsidRDefault="00D62CA4" w:rsidP="00454796">
      <w:pPr>
        <w:spacing w:after="0"/>
      </w:pPr>
      <w:r>
        <w:lastRenderedPageBreak/>
        <w:t xml:space="preserve">A: </w:t>
      </w:r>
      <w:r>
        <w:softHyphen/>
        <w:t>It is used primarily for anaplastic oligodendroglioma, anaplastic astrocytoma and glioblastoma multiforme, but can</w:t>
      </w:r>
      <w:r w:rsidR="00634CD5">
        <w:t xml:space="preserve"> </w:t>
      </w:r>
      <w:r>
        <w:t>also be done for low grade malignant c</w:t>
      </w:r>
      <w:r w:rsidR="00634CD5">
        <w:t>entral nervous system tumors.</w:t>
      </w:r>
      <w:r w:rsidR="00634CD5">
        <w:softHyphen/>
      </w:r>
    </w:p>
    <w:p w:rsidR="00D62CA4" w:rsidRDefault="00D62CA4" w:rsidP="00454796">
      <w:pPr>
        <w:spacing w:after="0"/>
      </w:pPr>
      <w:r>
        <w:t>________________________________________________________________</w:t>
      </w:r>
    </w:p>
    <w:p w:rsidR="00634CD5" w:rsidRDefault="00D62CA4" w:rsidP="00634CD5">
      <w:pPr>
        <w:spacing w:after="0"/>
      </w:pPr>
      <w:r>
        <w:t xml:space="preserve">Q: </w:t>
      </w:r>
      <w:r w:rsidR="00634CD5">
        <w:t>I</w:t>
      </w:r>
      <w:r>
        <w:t xml:space="preserve">f the Ki-67 percentage is given as a range i.e. 6% - 20% what is the best way to code this? </w:t>
      </w:r>
    </w:p>
    <w:p w:rsidR="00D62CA4" w:rsidRDefault="00D62CA4" w:rsidP="00454796">
      <w:pPr>
        <w:spacing w:after="0"/>
      </w:pPr>
      <w:r>
        <w:softHyphen/>
      </w:r>
    </w:p>
    <w:p w:rsidR="00D62CA4" w:rsidRDefault="00D62CA4" w:rsidP="00454796">
      <w:pPr>
        <w:spacing w:after="0"/>
      </w:pPr>
      <w:r>
        <w:t xml:space="preserve">A: </w:t>
      </w:r>
      <w:r>
        <w:softHyphen/>
        <w:t>I</w:t>
      </w:r>
      <w:r w:rsidR="00634CD5">
        <w:t>f</w:t>
      </w:r>
      <w:r>
        <w:t xml:space="preserve"> multiple Ki-67 percentages are recorded, code the </w:t>
      </w:r>
      <w:r w:rsidR="00634CD5">
        <w:t>highest percentage in the SSF</w:t>
      </w:r>
      <w:r w:rsidR="005E35AF">
        <w:t>2</w:t>
      </w:r>
      <w:r w:rsidR="00634CD5">
        <w:t>.</w:t>
      </w:r>
      <w:r w:rsidR="00634CD5">
        <w:softHyphen/>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Is SEER able to use the table in the AJCC staging manual for grade</w:t>
      </w:r>
      <w:proofErr w:type="gramStart"/>
      <w:r>
        <w:t>?</w:t>
      </w:r>
      <w:r>
        <w:softHyphen/>
      </w:r>
      <w:proofErr w:type="gramEnd"/>
    </w:p>
    <w:p w:rsidR="00D62CA4" w:rsidRDefault="00D62CA4" w:rsidP="00454796">
      <w:pPr>
        <w:spacing w:after="0"/>
      </w:pPr>
    </w:p>
    <w:p w:rsidR="00D62CA4" w:rsidRDefault="00D62CA4" w:rsidP="00454796">
      <w:pPr>
        <w:spacing w:after="0"/>
      </w:pPr>
      <w:r>
        <w:t xml:space="preserve">A: </w:t>
      </w:r>
      <w:r>
        <w:softHyphen/>
        <w:t xml:space="preserve">The CS instructions say to use the table. If SEER does not </w:t>
      </w:r>
      <w:r w:rsidR="005E35AF">
        <w:t>agree, I am not aware of that.</w:t>
      </w:r>
      <w:r w:rsidR="005E35AF">
        <w:softHyphen/>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 xml:space="preserve">What if there are conflicting </w:t>
      </w:r>
      <w:r w:rsidR="005E35AF">
        <w:t xml:space="preserve">WHO grades </w:t>
      </w:r>
      <w:r>
        <w:t>documented in the record?  Is ther</w:t>
      </w:r>
      <w:r w:rsidR="005E35AF">
        <w:t>e</w:t>
      </w:r>
      <w:r>
        <w:t xml:space="preserve"> a hierarchy? I.e., med onc</w:t>
      </w:r>
      <w:r w:rsidR="005E35AF">
        <w:t>ologist calls it WHO grade 2, surgeo</w:t>
      </w:r>
      <w:r>
        <w:t xml:space="preserve">n calls </w:t>
      </w:r>
      <w:r w:rsidR="005E35AF">
        <w:t xml:space="preserve">it </w:t>
      </w:r>
      <w:r>
        <w:t xml:space="preserve">a </w:t>
      </w:r>
      <w:r w:rsidR="005E35AF">
        <w:t xml:space="preserve">WHO grade </w:t>
      </w:r>
      <w:r>
        <w:t>3, or is by pathologist only</w:t>
      </w:r>
      <w:proofErr w:type="gramStart"/>
      <w:r>
        <w:t>?</w:t>
      </w:r>
      <w:r>
        <w:softHyphen/>
      </w:r>
      <w:proofErr w:type="gramEnd"/>
    </w:p>
    <w:p w:rsidR="00D62CA4" w:rsidRDefault="00D62CA4" w:rsidP="00454796">
      <w:pPr>
        <w:spacing w:after="0"/>
      </w:pPr>
    </w:p>
    <w:p w:rsidR="00D62CA4" w:rsidRDefault="00D62CA4" w:rsidP="00454796">
      <w:pPr>
        <w:spacing w:after="0"/>
      </w:pPr>
      <w:r>
        <w:t xml:space="preserve">A: </w:t>
      </w:r>
      <w:r>
        <w:softHyphen/>
        <w:t>I am not aware of a hierarchy</w:t>
      </w:r>
      <w:r w:rsidR="005E35AF">
        <w:t>; however,</w:t>
      </w:r>
      <w:r>
        <w:t xml:space="preserve"> if different WHO grades are documented</w:t>
      </w:r>
      <w:r w:rsidR="005E35AF">
        <w:t xml:space="preserve"> I would use the WHO grade documented on the pathology report</w:t>
      </w:r>
      <w:r>
        <w:t xml:space="preserve">. </w:t>
      </w:r>
    </w:p>
    <w:p w:rsidR="00D62CA4" w:rsidRDefault="00D62CA4" w:rsidP="00454796">
      <w:pPr>
        <w:spacing w:after="0"/>
      </w:pPr>
      <w:r>
        <w:t>________________________________________________________________</w:t>
      </w:r>
    </w:p>
    <w:p w:rsidR="00D62CA4" w:rsidRDefault="00206A41" w:rsidP="00454796">
      <w:pPr>
        <w:spacing w:after="0"/>
      </w:pPr>
      <w:r>
        <w:t xml:space="preserve">Q: </w:t>
      </w:r>
      <w:r>
        <w:softHyphen/>
        <w:t>For glioblastoma,</w:t>
      </w:r>
      <w:r w:rsidR="00D62CA4">
        <w:t xml:space="preserve"> do you "automatically" assign/assume Grade/Diff</w:t>
      </w:r>
      <w:r>
        <w:t>erentiation</w:t>
      </w:r>
      <w:r w:rsidR="00D62CA4">
        <w:t xml:space="preserve"> as 4</w:t>
      </w:r>
      <w:proofErr w:type="gramStart"/>
      <w:r w:rsidR="00D62CA4">
        <w:t>?</w:t>
      </w:r>
      <w:r w:rsidR="00D62CA4">
        <w:softHyphen/>
      </w:r>
      <w:proofErr w:type="gramEnd"/>
    </w:p>
    <w:p w:rsidR="00D62CA4" w:rsidRDefault="00D62CA4" w:rsidP="00454796">
      <w:pPr>
        <w:spacing w:after="0"/>
      </w:pPr>
    </w:p>
    <w:p w:rsidR="00D62CA4" w:rsidRDefault="00206A41" w:rsidP="00454796">
      <w:pPr>
        <w:spacing w:after="0"/>
      </w:pPr>
      <w:r>
        <w:t>A:</w:t>
      </w:r>
      <w:r w:rsidRPr="00206A41">
        <w:t xml:space="preserve"> If a grade or differentiation is not documented</w:t>
      </w:r>
      <w:r>
        <w:t xml:space="preserve"> for glioblastoma</w:t>
      </w:r>
      <w:r w:rsidRPr="00206A41">
        <w:t>, assign code 9 in the grade data item.</w:t>
      </w:r>
      <w:r>
        <w:t xml:space="preserve"> If a WHO grade is not documented, refer to Table 56.3 in the AJCC 7</w:t>
      </w:r>
      <w:r w:rsidRPr="00206A41">
        <w:rPr>
          <w:vertAlign w:val="superscript"/>
        </w:rPr>
        <w:t>th</w:t>
      </w:r>
      <w:r>
        <w:t xml:space="preserve"> Ed. Staging Manual. It is documented there that</w:t>
      </w:r>
      <w:r w:rsidRPr="00206A41">
        <w:t xml:space="preserve"> </w:t>
      </w:r>
      <w:r>
        <w:t>g</w:t>
      </w:r>
      <w:r w:rsidRPr="00206A41">
        <w:t xml:space="preserve">lioblastoma is WHO grade IV. </w:t>
      </w:r>
      <w:r>
        <w:t>You can use that information to code SSF1, WHO grade. Remember that ICD-O-3 grade/differentiation and WHO grade are not the same thing.</w:t>
      </w:r>
    </w:p>
    <w:p w:rsidR="00D62CA4" w:rsidRDefault="00D62CA4" w:rsidP="00454796">
      <w:pPr>
        <w:spacing w:after="0"/>
      </w:pPr>
      <w:r>
        <w:t>________________________________________________________________</w:t>
      </w:r>
    </w:p>
    <w:p w:rsidR="00D62CA4" w:rsidRPr="001F6033" w:rsidRDefault="00D62CA4" w:rsidP="00454796">
      <w:pPr>
        <w:spacing w:after="0"/>
      </w:pPr>
      <w:r w:rsidRPr="001F6033">
        <w:t xml:space="preserve">Q: </w:t>
      </w:r>
      <w:r w:rsidRPr="001F6033">
        <w:softHyphen/>
        <w:t xml:space="preserve">Was the </w:t>
      </w:r>
      <w:proofErr w:type="spellStart"/>
      <w:r w:rsidRPr="001F6033">
        <w:t>Temodor</w:t>
      </w:r>
      <w:proofErr w:type="spellEnd"/>
      <w:r w:rsidRPr="001F6033">
        <w:t xml:space="preserve"> being used as a RT sensitizing agent?  If it was, would it be coded as chemotherapy</w:t>
      </w:r>
      <w:proofErr w:type="gramStart"/>
      <w:r w:rsidRPr="001F6033">
        <w:t>?</w:t>
      </w:r>
      <w:r w:rsidRPr="001F6033">
        <w:softHyphen/>
      </w:r>
      <w:proofErr w:type="gramEnd"/>
    </w:p>
    <w:p w:rsidR="00206A41" w:rsidRPr="001F6033" w:rsidRDefault="00206A41" w:rsidP="00454796">
      <w:pPr>
        <w:spacing w:after="0"/>
      </w:pPr>
    </w:p>
    <w:p w:rsidR="00206A41" w:rsidRDefault="00206A41" w:rsidP="00454796">
      <w:pPr>
        <w:spacing w:after="0"/>
      </w:pPr>
      <w:r w:rsidRPr="001F6033">
        <w:t>A:</w:t>
      </w:r>
      <w:r w:rsidR="001F6033">
        <w:t xml:space="preserve"> Sometimes chemotherapy agents are given in very low doses in order to make the cancer cells more susceptible to the effects of radiation.  When this is done we do not code the chemotherapy as treatment. </w:t>
      </w:r>
      <w:r>
        <w:t xml:space="preserve"> </w:t>
      </w:r>
      <w:r w:rsidR="001F6033">
        <w:t xml:space="preserve">There is nothing in the case scenario 1 to indicate that the </w:t>
      </w:r>
      <w:proofErr w:type="spellStart"/>
      <w:r w:rsidR="001F6033">
        <w:t>temodor</w:t>
      </w:r>
      <w:proofErr w:type="spellEnd"/>
      <w:r w:rsidR="001F6033">
        <w:t xml:space="preserve"> was being given as a </w:t>
      </w:r>
      <w:proofErr w:type="spellStart"/>
      <w:r w:rsidR="001F6033">
        <w:t>radiosensitizer</w:t>
      </w:r>
      <w:proofErr w:type="spellEnd"/>
      <w:r w:rsidR="001F6033">
        <w:t xml:space="preserve">.  </w:t>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If a tumor is such as meningioma is only seen on imaging, should SS1 be 010 or 998</w:t>
      </w:r>
      <w:proofErr w:type="gramStart"/>
      <w:r>
        <w:t>?</w:t>
      </w:r>
      <w:r>
        <w:softHyphen/>
      </w:r>
      <w:proofErr w:type="gramEnd"/>
    </w:p>
    <w:p w:rsidR="00206A41" w:rsidRDefault="00206A41" w:rsidP="00454796">
      <w:pPr>
        <w:spacing w:after="0"/>
      </w:pPr>
    </w:p>
    <w:p w:rsidR="00206A41" w:rsidRDefault="00206A41" w:rsidP="00454796">
      <w:pPr>
        <w:spacing w:after="0"/>
      </w:pPr>
      <w:r>
        <w:t xml:space="preserve">A: </w:t>
      </w:r>
      <w:r w:rsidR="00331344">
        <w:t xml:space="preserve">If there was no histologic exam of primary site tissue, assign code 998 to SSF1, WHO Grade. </w:t>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Op Note "the lat</w:t>
      </w:r>
      <w:r w:rsidR="00331344">
        <w:t>eral</w:t>
      </w:r>
      <w:r>
        <w:t xml:space="preserve"> portion of the temporal lobe</w:t>
      </w:r>
      <w:r w:rsidR="00331344">
        <w:t xml:space="preserve"> was able to be excised...and t</w:t>
      </w:r>
      <w:r>
        <w:t>h</w:t>
      </w:r>
      <w:r w:rsidR="00331344">
        <w:t>e</w:t>
      </w:r>
      <w:r>
        <w:t xml:space="preserve"> path stated left temporal lobe resection justifies surg</w:t>
      </w:r>
      <w:r w:rsidR="00331344">
        <w:t>ery</w:t>
      </w:r>
      <w:r>
        <w:t xml:space="preserve"> code 40</w:t>
      </w:r>
      <w:r w:rsidR="00331344">
        <w:t>.</w:t>
      </w:r>
      <w:r>
        <w:softHyphen/>
      </w:r>
    </w:p>
    <w:p w:rsidR="00D62CA4" w:rsidRDefault="00D62CA4" w:rsidP="00454796">
      <w:pPr>
        <w:spacing w:after="0"/>
      </w:pPr>
    </w:p>
    <w:p w:rsidR="00D62CA4" w:rsidRDefault="00D62CA4" w:rsidP="00454796">
      <w:pPr>
        <w:spacing w:after="0"/>
      </w:pPr>
      <w:r>
        <w:t xml:space="preserve">A: </w:t>
      </w:r>
      <w:r>
        <w:softHyphen/>
        <w:t>I read</w:t>
      </w:r>
      <w:r w:rsidR="00331344">
        <w:t xml:space="preserve"> that differently.  I interpret</w:t>
      </w:r>
      <w:r>
        <w:t>ed the "lobe was able to be excised" as meaning they opened up that portion of the, not that it was removed. I also interp</w:t>
      </w:r>
      <w:r w:rsidR="00331344">
        <w:t>reted the path report reference</w:t>
      </w:r>
      <w:r>
        <w:t xml:space="preserve"> to the lobes as indicating where the sample was taken from.  </w:t>
      </w:r>
      <w:r>
        <w:softHyphen/>
      </w:r>
      <w:r>
        <w:noBreakHyphen/>
      </w:r>
    </w:p>
    <w:p w:rsidR="00D62CA4" w:rsidRDefault="00D62CA4" w:rsidP="00454796">
      <w:pPr>
        <w:spacing w:after="0"/>
      </w:pPr>
      <w:r>
        <w:lastRenderedPageBreak/>
        <w:t>________________________________________________________________</w:t>
      </w:r>
    </w:p>
    <w:p w:rsidR="00D62CA4" w:rsidRDefault="00D62CA4" w:rsidP="00454796">
      <w:pPr>
        <w:spacing w:after="0"/>
      </w:pPr>
    </w:p>
    <w:p w:rsidR="00331344" w:rsidRDefault="00331344" w:rsidP="00331344">
      <w:pPr>
        <w:spacing w:after="0"/>
      </w:pPr>
      <w:r>
        <w:t xml:space="preserve">Q: </w:t>
      </w:r>
      <w:r>
        <w:softHyphen/>
        <w:t>why is the CS Mets at DX code</w:t>
      </w:r>
      <w:r w:rsidR="00D62CA4">
        <w:t xml:space="preserve"> 00 but the </w:t>
      </w:r>
      <w:r>
        <w:t xml:space="preserve">CS Met Eval code is </w:t>
      </w:r>
      <w:r w:rsidR="00D62CA4">
        <w:t>9</w:t>
      </w:r>
      <w:r>
        <w:t>?</w:t>
      </w:r>
      <w:r w:rsidR="00D62CA4">
        <w:t xml:space="preserve"> </w:t>
      </w:r>
    </w:p>
    <w:p w:rsidR="00D62CA4" w:rsidRDefault="00D62CA4" w:rsidP="00454796">
      <w:pPr>
        <w:spacing w:after="0"/>
      </w:pPr>
      <w:r>
        <w:softHyphen/>
      </w:r>
    </w:p>
    <w:p w:rsidR="00D62CA4" w:rsidRDefault="00D62CA4" w:rsidP="00454796">
      <w:pPr>
        <w:spacing w:after="0"/>
      </w:pPr>
      <w:r>
        <w:t xml:space="preserve">A: </w:t>
      </w:r>
      <w:r>
        <w:softHyphen/>
        <w:t>For the CNS schemas the eval codes are all not applicable because AJCC stage is not applicable and not derived. The eval codes determine if AJCC st</w:t>
      </w:r>
      <w:r w:rsidR="00331344">
        <w:t>age is pathologic or clinical.</w:t>
      </w:r>
      <w:r w:rsidR="00331344">
        <w:softHyphen/>
      </w:r>
    </w:p>
    <w:p w:rsidR="00D62CA4" w:rsidRDefault="00D62CA4" w:rsidP="00454796">
      <w:pPr>
        <w:spacing w:after="0"/>
      </w:pPr>
      <w:r>
        <w:t>________________________________________________________________</w:t>
      </w:r>
    </w:p>
    <w:p w:rsidR="00D62CA4" w:rsidRDefault="00D62CA4" w:rsidP="00454796">
      <w:pPr>
        <w:spacing w:after="0"/>
      </w:pPr>
    </w:p>
    <w:p w:rsidR="00D62CA4" w:rsidRDefault="00331344" w:rsidP="00454796">
      <w:pPr>
        <w:spacing w:after="0"/>
      </w:pPr>
      <w:r>
        <w:t xml:space="preserve">Q: </w:t>
      </w:r>
      <w:r>
        <w:softHyphen/>
        <w:t>W</w:t>
      </w:r>
      <w:r w:rsidR="00D62CA4">
        <w:t>hat's the difference be</w:t>
      </w:r>
      <w:r>
        <w:t xml:space="preserve">tween a daughter tumor </w:t>
      </w:r>
      <w:proofErr w:type="gramStart"/>
      <w:r>
        <w:t>and  metastasis</w:t>
      </w:r>
      <w:proofErr w:type="gramEnd"/>
      <w:r w:rsidR="00D62CA4">
        <w:t>?</w:t>
      </w:r>
      <w:r w:rsidR="00D62CA4">
        <w:softHyphen/>
      </w:r>
    </w:p>
    <w:p w:rsidR="00331344" w:rsidRDefault="00331344" w:rsidP="00454796">
      <w:pPr>
        <w:spacing w:after="0"/>
      </w:pPr>
    </w:p>
    <w:p w:rsidR="00D62CA4" w:rsidRDefault="00331344" w:rsidP="00454796">
      <w:pPr>
        <w:spacing w:after="0"/>
      </w:pPr>
      <w:r>
        <w:t xml:space="preserve">A: </w:t>
      </w:r>
      <w:r w:rsidR="00CE6F2D">
        <w:t>I would consider a daughter tumor an additional tumor while metastasis is the discontinuous spread of the malignancy to another part of the body. However, it is probably worthwhile to find out your physicians definition of a daughter tumor.</w:t>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In Case 3, where is it documented that the tumor was fully removed</w:t>
      </w:r>
      <w:proofErr w:type="gramStart"/>
      <w:r>
        <w:t>?</w:t>
      </w:r>
      <w:r>
        <w:softHyphen/>
      </w:r>
      <w:proofErr w:type="gramEnd"/>
    </w:p>
    <w:p w:rsidR="00274642" w:rsidRDefault="00274642" w:rsidP="00454796">
      <w:pPr>
        <w:spacing w:after="0"/>
      </w:pPr>
    </w:p>
    <w:p w:rsidR="00C370DD" w:rsidRDefault="00274642" w:rsidP="00454796">
      <w:pPr>
        <w:spacing w:after="0"/>
      </w:pPr>
      <w:r>
        <w:t>A: The path information document tumor resection, and there is no information in the operative report indicating that the entire tumor was not removed.</w:t>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What morphology would you assign to a clinically diagnosed high grade brain tumor?  8000/3 or 8000/1</w:t>
      </w:r>
      <w:proofErr w:type="gramStart"/>
      <w:r>
        <w:t>?</w:t>
      </w:r>
      <w:r>
        <w:softHyphen/>
      </w:r>
      <w:proofErr w:type="gramEnd"/>
    </w:p>
    <w:p w:rsidR="00D62CA4" w:rsidRDefault="00D62CA4" w:rsidP="00454796">
      <w:pPr>
        <w:spacing w:after="0"/>
      </w:pPr>
      <w:r>
        <w:softHyphen/>
      </w:r>
    </w:p>
    <w:p w:rsidR="00D62CA4" w:rsidRDefault="00D62CA4" w:rsidP="00454796">
      <w:pPr>
        <w:spacing w:after="0"/>
      </w:pPr>
      <w:r>
        <w:t xml:space="preserve">A: </w:t>
      </w:r>
      <w:r>
        <w:softHyphen/>
        <w:t>I think it would be 800</w:t>
      </w:r>
      <w:r w:rsidR="00274642">
        <w:t>0/1 but we will get clarified.</w:t>
      </w:r>
      <w:r w:rsidR="00274642">
        <w:softHyphen/>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 xml:space="preserve">What is the topography for a spinal </w:t>
      </w:r>
      <w:proofErr w:type="spellStart"/>
      <w:r>
        <w:t>schwannoma</w:t>
      </w:r>
      <w:proofErr w:type="spellEnd"/>
      <w:r>
        <w:t xml:space="preserve"> tumor described as intradural and extramedullary?  Is this spinal meninges c70.1</w:t>
      </w:r>
      <w:proofErr w:type="gramStart"/>
      <w:r>
        <w:t>?</w:t>
      </w:r>
      <w:r>
        <w:softHyphen/>
      </w:r>
      <w:proofErr w:type="gramEnd"/>
    </w:p>
    <w:p w:rsidR="00D62CA4" w:rsidRDefault="00D62CA4" w:rsidP="00454796">
      <w:pPr>
        <w:spacing w:after="0"/>
      </w:pPr>
    </w:p>
    <w:p w:rsidR="00D62CA4" w:rsidRDefault="00274642" w:rsidP="00454796">
      <w:pPr>
        <w:spacing w:after="0"/>
      </w:pPr>
      <w:r>
        <w:t xml:space="preserve">A: </w:t>
      </w:r>
      <w:r>
        <w:softHyphen/>
        <w:t xml:space="preserve">I'm going </w:t>
      </w:r>
      <w:r w:rsidR="00D62CA4">
        <w:t>t</w:t>
      </w:r>
      <w:r>
        <w:t>o</w:t>
      </w:r>
      <w:r w:rsidR="00D62CA4">
        <w:t xml:space="preserve"> have t</w:t>
      </w:r>
      <w:r>
        <w:t>o check with SEER on that one.</w:t>
      </w:r>
      <w:r>
        <w:softHyphen/>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WHO grade is not coded unless it is on the path report correct</w:t>
      </w:r>
      <w:proofErr w:type="gramStart"/>
      <w:r>
        <w:t>?</w:t>
      </w:r>
      <w:r>
        <w:softHyphen/>
      </w:r>
      <w:proofErr w:type="gramEnd"/>
    </w:p>
    <w:p w:rsidR="00D62CA4" w:rsidRDefault="00D62CA4" w:rsidP="00454796">
      <w:pPr>
        <w:spacing w:after="0"/>
      </w:pPr>
      <w:r>
        <w:softHyphen/>
      </w:r>
    </w:p>
    <w:p w:rsidR="00D62CA4" w:rsidRDefault="00D62CA4" w:rsidP="00454796">
      <w:pPr>
        <w:spacing w:after="0"/>
      </w:pPr>
      <w:r>
        <w:t xml:space="preserve">A: </w:t>
      </w:r>
      <w:r>
        <w:softHyphen/>
      </w:r>
      <w:r w:rsidR="00274642">
        <w:t>F</w:t>
      </w:r>
      <w:r>
        <w:t>or certain histologies the WHO grade can be coded even if not documented on path report if it is documented for specific histology found</w:t>
      </w:r>
      <w:r w:rsidR="00274642">
        <w:t xml:space="preserve"> on Table 56.3 in AJCC 7th Ed.</w:t>
      </w:r>
      <w:r w:rsidR="00274642">
        <w:softHyphen/>
      </w:r>
    </w:p>
    <w:p w:rsidR="00D62CA4" w:rsidRDefault="00D62CA4" w:rsidP="00454796">
      <w:pPr>
        <w:spacing w:after="0"/>
      </w:pPr>
      <w:r>
        <w:t>________________________________________________________________</w:t>
      </w:r>
    </w:p>
    <w:p w:rsidR="00D62CA4" w:rsidRDefault="00D62CA4" w:rsidP="00454796">
      <w:pPr>
        <w:spacing w:after="0"/>
      </w:pPr>
      <w:r>
        <w:t xml:space="preserve">Q: </w:t>
      </w:r>
      <w:r>
        <w:softHyphen/>
        <w:t xml:space="preserve">Is an acoustic </w:t>
      </w:r>
      <w:proofErr w:type="spellStart"/>
      <w:r>
        <w:t>schwannoma</w:t>
      </w:r>
      <w:proofErr w:type="spellEnd"/>
      <w:r>
        <w:t xml:space="preserve"> reportable</w:t>
      </w:r>
      <w:proofErr w:type="gramStart"/>
      <w:r>
        <w:t>?</w:t>
      </w:r>
      <w:r>
        <w:softHyphen/>
      </w:r>
      <w:proofErr w:type="gramEnd"/>
    </w:p>
    <w:p w:rsidR="00D62CA4" w:rsidRDefault="00D62CA4" w:rsidP="00454796">
      <w:pPr>
        <w:spacing w:after="0"/>
      </w:pPr>
    </w:p>
    <w:p w:rsidR="00D62CA4" w:rsidRDefault="00D62CA4" w:rsidP="00454796">
      <w:pPr>
        <w:spacing w:after="0"/>
      </w:pPr>
      <w:r>
        <w:t xml:space="preserve">A: </w:t>
      </w:r>
      <w:r w:rsidR="00274642">
        <w:t>Y</w:t>
      </w:r>
      <w:r>
        <w:t>es.</w:t>
      </w:r>
      <w:r w:rsidR="00274642">
        <w:t xml:space="preserve"> The </w:t>
      </w:r>
      <w:r>
        <w:t xml:space="preserve">primary site is </w:t>
      </w:r>
      <w:r w:rsidR="00274642">
        <w:t>the acoustic nerve (C</w:t>
      </w:r>
      <w:r>
        <w:t>72.4</w:t>
      </w:r>
      <w:r w:rsidR="00274642">
        <w:t>).</w:t>
      </w:r>
    </w:p>
    <w:p w:rsidR="00454796" w:rsidRDefault="00454796" w:rsidP="00454796">
      <w:pPr>
        <w:spacing w:after="0"/>
      </w:pPr>
      <w:r w:rsidRPr="00454796">
        <w:t>________________________________________________________________</w:t>
      </w:r>
    </w:p>
    <w:p w:rsidR="00D62CA4" w:rsidRDefault="00274642" w:rsidP="00454796">
      <w:pPr>
        <w:spacing w:after="0"/>
      </w:pPr>
      <w:r>
        <w:t>Q: W</w:t>
      </w:r>
      <w:r w:rsidR="00D62CA4">
        <w:t xml:space="preserve">hat is an example of a malignant tumor of the peripheral nerves?  </w:t>
      </w:r>
    </w:p>
    <w:p w:rsidR="00274642" w:rsidRDefault="00274642" w:rsidP="00454796">
      <w:pPr>
        <w:spacing w:after="0"/>
      </w:pPr>
    </w:p>
    <w:p w:rsidR="00D62CA4" w:rsidRDefault="00274642" w:rsidP="00454796">
      <w:pPr>
        <w:spacing w:after="0"/>
      </w:pPr>
      <w:r>
        <w:t>A: It s</w:t>
      </w:r>
      <w:r w:rsidR="00D62CA4">
        <w:t xml:space="preserve">eems they are mostly of the nerve sheath </w:t>
      </w:r>
      <w:r>
        <w:t>rather than of the nerve itself;</w:t>
      </w:r>
      <w:r w:rsidR="00D62CA4">
        <w:t xml:space="preserve"> i.e. </w:t>
      </w:r>
      <w:r>
        <w:t>m</w:t>
      </w:r>
      <w:r w:rsidR="00D62CA4">
        <w:t xml:space="preserve">alignant </w:t>
      </w:r>
      <w:r>
        <w:t xml:space="preserve">peripheral </w:t>
      </w:r>
      <w:r w:rsidR="00D62CA4">
        <w:t>nerve sheath tumor.</w:t>
      </w:r>
    </w:p>
    <w:p w:rsidR="00454796" w:rsidRDefault="00454796" w:rsidP="00454796">
      <w:pPr>
        <w:spacing w:after="0"/>
      </w:pPr>
      <w:r w:rsidRPr="00454796">
        <w:lastRenderedPageBreak/>
        <w:t>________________________________________________________________</w:t>
      </w:r>
    </w:p>
    <w:p w:rsidR="00D62CA4" w:rsidRDefault="00274642" w:rsidP="00454796">
      <w:pPr>
        <w:spacing w:after="0"/>
      </w:pPr>
      <w:r>
        <w:t xml:space="preserve">A: </w:t>
      </w:r>
      <w:r w:rsidR="00D62CA4" w:rsidRPr="00D62CA4">
        <w:t>If a path report states a benign brain cancer without mentioning a WHO grade, can we automatically code WHO grade 1 in Collaborative Staging?</w:t>
      </w:r>
    </w:p>
    <w:p w:rsidR="00274642" w:rsidRDefault="00274642" w:rsidP="00454796">
      <w:pPr>
        <w:spacing w:after="0"/>
      </w:pPr>
    </w:p>
    <w:p w:rsidR="00454796" w:rsidRDefault="00274642" w:rsidP="00454796">
      <w:pPr>
        <w:spacing w:after="0"/>
      </w:pPr>
      <w:r>
        <w:t xml:space="preserve">A: If tissue of the brain is </w:t>
      </w:r>
      <w:r w:rsidR="000969EF">
        <w:t xml:space="preserve">histologically </w:t>
      </w:r>
      <w:r>
        <w:t>examined and a specific benign histology is documented</w:t>
      </w:r>
      <w:r w:rsidR="000969EF">
        <w:t xml:space="preserve"> but WHO grade is not mentioned</w:t>
      </w:r>
      <w:r>
        <w:t>, look the histology up in Table 56.3 in the AJCC Cancer Staging Manual 7</w:t>
      </w:r>
      <w:r w:rsidRPr="00274642">
        <w:rPr>
          <w:vertAlign w:val="superscript"/>
        </w:rPr>
        <w:t>th</w:t>
      </w:r>
      <w:r>
        <w:t xml:space="preserve"> Ed. If the histology is documented in the table, code the listed WHO grade in SSF1. </w:t>
      </w:r>
      <w:r w:rsidR="00454796" w:rsidRPr="00454796">
        <w:t>________________________________________________________________</w:t>
      </w:r>
    </w:p>
    <w:p w:rsidR="00454796" w:rsidRDefault="000969EF" w:rsidP="00454796">
      <w:pPr>
        <w:spacing w:after="0"/>
      </w:pPr>
      <w:r>
        <w:t xml:space="preserve">Q: </w:t>
      </w:r>
      <w:r w:rsidR="00454796" w:rsidRPr="00454796">
        <w:t xml:space="preserve">Is a cavernous </w:t>
      </w:r>
      <w:proofErr w:type="spellStart"/>
      <w:r w:rsidR="00454796" w:rsidRPr="00454796">
        <w:t>angioma</w:t>
      </w:r>
      <w:proofErr w:type="spellEnd"/>
      <w:r w:rsidR="00454796" w:rsidRPr="00454796">
        <w:t xml:space="preserve"> reportable?</w:t>
      </w:r>
    </w:p>
    <w:p w:rsidR="000969EF" w:rsidRDefault="000969EF" w:rsidP="00454796">
      <w:pPr>
        <w:spacing w:after="0"/>
      </w:pPr>
    </w:p>
    <w:p w:rsidR="00454796" w:rsidRPr="00454796" w:rsidRDefault="000969EF" w:rsidP="00454796">
      <w:pPr>
        <w:spacing w:after="0"/>
      </w:pPr>
      <w:r>
        <w:t xml:space="preserve">A: </w:t>
      </w:r>
      <w:r w:rsidR="00454796" w:rsidRPr="00454796">
        <w:t xml:space="preserve">Cavernous </w:t>
      </w:r>
      <w:proofErr w:type="spellStart"/>
      <w:r w:rsidR="00454796" w:rsidRPr="00454796">
        <w:t>angioma</w:t>
      </w:r>
      <w:proofErr w:type="spellEnd"/>
      <w:r w:rsidR="00454796" w:rsidRPr="00454796">
        <w:t xml:space="preserve"> arising in </w:t>
      </w:r>
      <w:proofErr w:type="spellStart"/>
      <w:r w:rsidR="00454796" w:rsidRPr="00454796">
        <w:t>dura</w:t>
      </w:r>
      <w:proofErr w:type="spellEnd"/>
      <w:r w:rsidR="00454796" w:rsidRPr="00454796">
        <w:t xml:space="preserve"> or parenchyma of CNS is reportable.</w:t>
      </w:r>
    </w:p>
    <w:p w:rsidR="00454796" w:rsidRPr="00454796" w:rsidRDefault="00454796" w:rsidP="00454796">
      <w:pPr>
        <w:spacing w:after="0"/>
      </w:pPr>
      <w:r w:rsidRPr="00454796">
        <w:t>________________________________________________________________</w:t>
      </w:r>
    </w:p>
    <w:p w:rsidR="00454796" w:rsidRDefault="000969EF" w:rsidP="00454796">
      <w:pPr>
        <w:spacing w:after="0"/>
      </w:pPr>
      <w:r>
        <w:t xml:space="preserve">Q: Please </w:t>
      </w:r>
      <w:r w:rsidR="00454796" w:rsidRPr="00454796">
        <w:t>go over why s</w:t>
      </w:r>
      <w:r>
        <w:t>equence is 02 and not 61 in question 5</w:t>
      </w:r>
      <w:r w:rsidR="00454796" w:rsidRPr="00454796">
        <w:t xml:space="preserve"> in quiz 1</w:t>
      </w:r>
      <w:r>
        <w:t>.</w:t>
      </w:r>
    </w:p>
    <w:p w:rsidR="000969EF" w:rsidRDefault="000969EF" w:rsidP="00454796">
      <w:pPr>
        <w:spacing w:after="0"/>
      </w:pPr>
    </w:p>
    <w:p w:rsidR="000969EF" w:rsidRDefault="000969EF" w:rsidP="00454796">
      <w:pPr>
        <w:spacing w:after="0"/>
      </w:pPr>
      <w:r>
        <w:t xml:space="preserve">A: </w:t>
      </w:r>
      <w:r w:rsidR="0083587F">
        <w:t>Medulloblastoma is a malignant tumor of the cerebellum. The patient had a benign CNS tumor, meningioma, in 2005 and a malignancy of the prostate in 2007. Four months ago (2012) the patient was diagnosed with medulloblastoma, which is the patient’s second primary malignancy and assigned sequence number 02.</w:t>
      </w:r>
    </w:p>
    <w:p w:rsidR="00F14471" w:rsidRDefault="00F14471" w:rsidP="00454796">
      <w:pPr>
        <w:spacing w:after="0"/>
      </w:pPr>
      <w:r w:rsidRPr="00F14471">
        <w:t>________________________________________________________________</w:t>
      </w:r>
    </w:p>
    <w:p w:rsidR="00F14471" w:rsidRDefault="00F14471" w:rsidP="00F14471">
      <w:r>
        <w:t xml:space="preserve">Q: Can you give a quick explanation of the difference between the MPH Chart 1 and Chart 2? Chart 1 is of </w:t>
      </w:r>
      <w:proofErr w:type="spellStart"/>
      <w:r>
        <w:t>Neuroepithelial</w:t>
      </w:r>
      <w:proofErr w:type="spellEnd"/>
      <w:r>
        <w:t xml:space="preserve"> Malignant tumors and Chart 2 is of Non-</w:t>
      </w:r>
      <w:proofErr w:type="spellStart"/>
      <w:r>
        <w:t>neuroepithelial</w:t>
      </w:r>
      <w:proofErr w:type="spellEnd"/>
      <w:r>
        <w:t xml:space="preserve"> </w:t>
      </w:r>
      <w:proofErr w:type="gramStart"/>
      <w:r>
        <w:t>Malignant</w:t>
      </w:r>
      <w:proofErr w:type="gramEnd"/>
      <w:r>
        <w:t xml:space="preserve"> tumors.  What differentiates </w:t>
      </w:r>
      <w:proofErr w:type="spellStart"/>
      <w:r>
        <w:t>neuroepithelial</w:t>
      </w:r>
      <w:proofErr w:type="spellEnd"/>
      <w:r>
        <w:t xml:space="preserve"> from non-</w:t>
      </w:r>
      <w:proofErr w:type="spellStart"/>
      <w:r>
        <w:t>neuroepithelial</w:t>
      </w:r>
      <w:proofErr w:type="spellEnd"/>
      <w:r>
        <w:t>?</w:t>
      </w:r>
    </w:p>
    <w:p w:rsidR="00F14471" w:rsidRDefault="00F14471" w:rsidP="00454796">
      <w:pPr>
        <w:spacing w:after="0"/>
      </w:pPr>
      <w:r>
        <w:t>A:</w:t>
      </w:r>
      <w:r w:rsidRPr="00F14471">
        <w:t xml:space="preserve"> </w:t>
      </w:r>
      <w:proofErr w:type="spellStart"/>
      <w:r w:rsidRPr="00F14471">
        <w:t>Neuroepithelial</w:t>
      </w:r>
      <w:proofErr w:type="spellEnd"/>
      <w:r w:rsidRPr="00F14471">
        <w:t xml:space="preserve"> cells are the "stem cells" of the nervous system, deriving from actual stem cells in several different stages of neural development. These neural stem cells then differentiate further into multiple types of cells, like neurons, ast</w:t>
      </w:r>
      <w:r>
        <w:t xml:space="preserve">rocytes and other glial cells.  Table shows malignancies derived from these </w:t>
      </w:r>
      <w:proofErr w:type="spellStart"/>
      <w:r>
        <w:t>neuroepithelial</w:t>
      </w:r>
      <w:proofErr w:type="spellEnd"/>
      <w:r>
        <w:t xml:space="preserve"> cells.  Table 2 shows CNS malignancies that are derived from tissues other than </w:t>
      </w:r>
      <w:proofErr w:type="spellStart"/>
      <w:r>
        <w:t>Neuroepithlial</w:t>
      </w:r>
      <w:proofErr w:type="spellEnd"/>
      <w:r>
        <w:t xml:space="preserve"> cells.</w:t>
      </w:r>
    </w:p>
    <w:sectPr w:rsidR="00F14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A4"/>
    <w:rsid w:val="000969EF"/>
    <w:rsid w:val="001F6033"/>
    <w:rsid w:val="00206A41"/>
    <w:rsid w:val="00274642"/>
    <w:rsid w:val="00331344"/>
    <w:rsid w:val="00454796"/>
    <w:rsid w:val="005E35AF"/>
    <w:rsid w:val="00634CD5"/>
    <w:rsid w:val="0083587F"/>
    <w:rsid w:val="008E59DF"/>
    <w:rsid w:val="00BE1335"/>
    <w:rsid w:val="00C370DD"/>
    <w:rsid w:val="00CE6F2D"/>
    <w:rsid w:val="00D37302"/>
    <w:rsid w:val="00D62CA4"/>
    <w:rsid w:val="00E7218F"/>
    <w:rsid w:val="00EE1155"/>
    <w:rsid w:val="00F1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2EB44-5FC8-440E-8376-A032214C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218F"/>
    <w:rPr>
      <w:sz w:val="16"/>
      <w:szCs w:val="16"/>
    </w:rPr>
  </w:style>
  <w:style w:type="paragraph" w:styleId="CommentText">
    <w:name w:val="annotation text"/>
    <w:basedOn w:val="Normal"/>
    <w:link w:val="CommentTextChar"/>
    <w:uiPriority w:val="99"/>
    <w:semiHidden/>
    <w:unhideWhenUsed/>
    <w:rsid w:val="00E7218F"/>
    <w:pPr>
      <w:spacing w:line="240" w:lineRule="auto"/>
    </w:pPr>
    <w:rPr>
      <w:sz w:val="20"/>
      <w:szCs w:val="20"/>
    </w:rPr>
  </w:style>
  <w:style w:type="character" w:customStyle="1" w:styleId="CommentTextChar">
    <w:name w:val="Comment Text Char"/>
    <w:basedOn w:val="DefaultParagraphFont"/>
    <w:link w:val="CommentText"/>
    <w:uiPriority w:val="99"/>
    <w:semiHidden/>
    <w:rsid w:val="00E7218F"/>
    <w:rPr>
      <w:sz w:val="20"/>
      <w:szCs w:val="20"/>
    </w:rPr>
  </w:style>
  <w:style w:type="paragraph" w:styleId="CommentSubject">
    <w:name w:val="annotation subject"/>
    <w:basedOn w:val="CommentText"/>
    <w:next w:val="CommentText"/>
    <w:link w:val="CommentSubjectChar"/>
    <w:uiPriority w:val="99"/>
    <w:semiHidden/>
    <w:unhideWhenUsed/>
    <w:rsid w:val="00E7218F"/>
    <w:rPr>
      <w:b/>
      <w:bCs/>
    </w:rPr>
  </w:style>
  <w:style w:type="character" w:customStyle="1" w:styleId="CommentSubjectChar">
    <w:name w:val="Comment Subject Char"/>
    <w:basedOn w:val="CommentTextChar"/>
    <w:link w:val="CommentSubject"/>
    <w:uiPriority w:val="99"/>
    <w:semiHidden/>
    <w:rsid w:val="00E7218F"/>
    <w:rPr>
      <w:b/>
      <w:bCs/>
      <w:sz w:val="20"/>
      <w:szCs w:val="20"/>
    </w:rPr>
  </w:style>
  <w:style w:type="paragraph" w:styleId="BalloonText">
    <w:name w:val="Balloon Text"/>
    <w:basedOn w:val="Normal"/>
    <w:link w:val="BalloonTextChar"/>
    <w:uiPriority w:val="99"/>
    <w:semiHidden/>
    <w:unhideWhenUsed/>
    <w:rsid w:val="00E72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6775">
      <w:bodyDiv w:val="1"/>
      <w:marLeft w:val="0"/>
      <w:marRight w:val="0"/>
      <w:marTop w:val="0"/>
      <w:marBottom w:val="0"/>
      <w:divBdr>
        <w:top w:val="none" w:sz="0" w:space="0" w:color="auto"/>
        <w:left w:val="none" w:sz="0" w:space="0" w:color="auto"/>
        <w:bottom w:val="none" w:sz="0" w:space="0" w:color="auto"/>
        <w:right w:val="none" w:sz="0" w:space="0" w:color="auto"/>
      </w:divBdr>
    </w:div>
    <w:div w:id="1983462760">
      <w:bodyDiv w:val="1"/>
      <w:marLeft w:val="0"/>
      <w:marRight w:val="0"/>
      <w:marTop w:val="0"/>
      <w:marBottom w:val="0"/>
      <w:divBdr>
        <w:top w:val="none" w:sz="0" w:space="0" w:color="auto"/>
        <w:left w:val="none" w:sz="0" w:space="0" w:color="auto"/>
        <w:bottom w:val="none" w:sz="0" w:space="0" w:color="auto"/>
        <w:right w:val="none" w:sz="0" w:space="0" w:color="auto"/>
      </w:divBdr>
      <w:divsChild>
        <w:div w:id="1199977969">
          <w:marLeft w:val="0"/>
          <w:marRight w:val="0"/>
          <w:marTop w:val="0"/>
          <w:marBottom w:val="0"/>
          <w:divBdr>
            <w:top w:val="none" w:sz="0" w:space="0" w:color="auto"/>
            <w:left w:val="none" w:sz="0" w:space="0" w:color="auto"/>
            <w:bottom w:val="none" w:sz="0" w:space="0" w:color="auto"/>
            <w:right w:val="none" w:sz="0" w:space="0" w:color="auto"/>
          </w:divBdr>
          <w:divsChild>
            <w:div w:id="481777548">
              <w:marLeft w:val="0"/>
              <w:marRight w:val="0"/>
              <w:marTop w:val="0"/>
              <w:marBottom w:val="0"/>
              <w:divBdr>
                <w:top w:val="none" w:sz="0" w:space="0" w:color="auto"/>
                <w:left w:val="none" w:sz="0" w:space="0" w:color="auto"/>
                <w:bottom w:val="none" w:sz="0" w:space="0" w:color="auto"/>
                <w:right w:val="none" w:sz="0" w:space="0" w:color="auto"/>
              </w:divBdr>
              <w:divsChild>
                <w:div w:id="855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8AF9-C0E8-4AB2-8B76-1B5F0EAF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Maricsa Gutierrez</cp:lastModifiedBy>
  <cp:revision>2</cp:revision>
  <dcterms:created xsi:type="dcterms:W3CDTF">2015-06-09T16:15:00Z</dcterms:created>
  <dcterms:modified xsi:type="dcterms:W3CDTF">2015-06-09T16:15:00Z</dcterms:modified>
</cp:coreProperties>
</file>