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F8048" w14:textId="77777777" w:rsidR="00977A8C" w:rsidRDefault="00977A8C" w:rsidP="00977A8C">
      <w:pPr>
        <w:pStyle w:val="Heading1"/>
        <w:jc w:val="center"/>
      </w:pPr>
      <w:r>
        <w:t>Case Scenarios</w:t>
      </w:r>
    </w:p>
    <w:p w14:paraId="2B190F64" w14:textId="77777777" w:rsidR="00977A8C" w:rsidRDefault="00977A8C" w:rsidP="00977A8C">
      <w:pPr>
        <w:pStyle w:val="Heading1"/>
      </w:pPr>
      <w:r>
        <w:t>Case Scenario 1</w:t>
      </w:r>
      <w:r w:rsidR="00535C13">
        <w:t xml:space="preserve"> </w:t>
      </w:r>
    </w:p>
    <w:p w14:paraId="7B7042DF" w14:textId="77777777" w:rsidR="00977A8C" w:rsidRDefault="00977A8C" w:rsidP="00977A8C">
      <w:pPr>
        <w:spacing w:after="0"/>
      </w:pPr>
    </w:p>
    <w:p w14:paraId="1CC25329" w14:textId="77777777" w:rsidR="00780599" w:rsidRDefault="00780599" w:rsidP="00977A8C">
      <w:pPr>
        <w:spacing w:after="0"/>
      </w:pPr>
      <w:r w:rsidRPr="00780599">
        <w:t>83 Y</w:t>
      </w:r>
      <w:r w:rsidR="00F5225E">
        <w:t xml:space="preserve">ear old white </w:t>
      </w:r>
      <w:r>
        <w:t xml:space="preserve">male presented complaining of </w:t>
      </w:r>
      <w:r w:rsidR="00F5225E">
        <w:t xml:space="preserve">abdominal </w:t>
      </w:r>
      <w:r>
        <w:t>pain gradually worsening for the past 2 months</w:t>
      </w:r>
      <w:r w:rsidR="00F5225E">
        <w:t xml:space="preserve">. Patient is a former </w:t>
      </w:r>
      <w:r w:rsidR="007F2265">
        <w:t xml:space="preserve">smoker. </w:t>
      </w:r>
    </w:p>
    <w:p w14:paraId="65FCFFF8" w14:textId="77777777" w:rsidR="00780599" w:rsidRDefault="00780599" w:rsidP="00977A8C">
      <w:pPr>
        <w:spacing w:after="0"/>
      </w:pPr>
    </w:p>
    <w:p w14:paraId="35F4B026" w14:textId="77777777" w:rsidR="00977A8C" w:rsidRDefault="00780599" w:rsidP="00977A8C">
      <w:pPr>
        <w:spacing w:after="0"/>
      </w:pPr>
      <w:r w:rsidRPr="0075705D">
        <w:rPr>
          <w:b/>
        </w:rPr>
        <w:t>PE</w:t>
      </w:r>
      <w:r w:rsidRPr="00780599">
        <w:t xml:space="preserve">: </w:t>
      </w:r>
      <w:r w:rsidR="00F5225E">
        <w:rPr>
          <w:rStyle w:val="dijit"/>
        </w:rPr>
        <w:t xml:space="preserve">Soft, non-tender; bowel sounds normal; no masses, no organomegaly. </w:t>
      </w:r>
    </w:p>
    <w:p w14:paraId="07168098" w14:textId="77777777" w:rsidR="00780599" w:rsidRDefault="00780599" w:rsidP="00977A8C">
      <w:pPr>
        <w:spacing w:after="0"/>
        <w:rPr>
          <w:b/>
        </w:rPr>
      </w:pPr>
    </w:p>
    <w:p w14:paraId="054FF215" w14:textId="77777777" w:rsidR="00977A8C" w:rsidRDefault="00F5225E" w:rsidP="00F5225E">
      <w:pPr>
        <w:spacing w:after="0"/>
      </w:pPr>
      <w:r>
        <w:rPr>
          <w:b/>
        </w:rPr>
        <w:t>8/2</w:t>
      </w:r>
      <w:r w:rsidR="00977A8C">
        <w:rPr>
          <w:b/>
        </w:rPr>
        <w:t>/16</w:t>
      </w:r>
      <w:r w:rsidR="00977A8C" w:rsidRPr="00784869">
        <w:rPr>
          <w:b/>
        </w:rPr>
        <w:t xml:space="preserve"> </w:t>
      </w:r>
      <w:r w:rsidR="00977A8C">
        <w:rPr>
          <w:b/>
        </w:rPr>
        <w:t>CT Abd</w:t>
      </w:r>
      <w:r w:rsidR="007F2265">
        <w:rPr>
          <w:b/>
        </w:rPr>
        <w:t xml:space="preserve">omen and </w:t>
      </w:r>
      <w:r w:rsidR="00977A8C">
        <w:rPr>
          <w:b/>
        </w:rPr>
        <w:t>Pelvis</w:t>
      </w:r>
      <w:r w:rsidR="00977A8C" w:rsidRPr="00784869">
        <w:rPr>
          <w:b/>
        </w:rPr>
        <w:t xml:space="preserve">: </w:t>
      </w:r>
      <w:r>
        <w:t>Subtle hypodense liver mass measuring 6.5 cm, new since 2005 CT concerning for malignancy. Characterization is otherwise limited due to no IV contrast. Ultrasound may provide further interpretation. Lesion is thought to be amenable to percutaneous biopsy if necessary. Mild splenomegaly. No upper abdominal adenopathy; no pelvic adenopathy</w:t>
      </w:r>
    </w:p>
    <w:p w14:paraId="6706BF35" w14:textId="77777777" w:rsidR="007F2265" w:rsidRDefault="007F2265" w:rsidP="00780599">
      <w:pPr>
        <w:spacing w:after="0"/>
      </w:pPr>
    </w:p>
    <w:p w14:paraId="08E23B36" w14:textId="77777777" w:rsidR="007F2265" w:rsidRDefault="00F5225E" w:rsidP="00F5225E">
      <w:pPr>
        <w:spacing w:after="0"/>
      </w:pPr>
      <w:r>
        <w:rPr>
          <w:b/>
        </w:rPr>
        <w:t>8/5</w:t>
      </w:r>
      <w:r w:rsidR="007F2265">
        <w:rPr>
          <w:b/>
        </w:rPr>
        <w:t xml:space="preserve">/16 Abdomen U/S: </w:t>
      </w:r>
      <w:r w:rsidRPr="00F5225E">
        <w:t>There is a heterogeneously hypoechoic mass in the posterior segment of the right lobe of liver. It is 6.4 x 6.4 cm. It extends to the superior capsule of the liver. Blood flow within the mass seen on color Doppler.</w:t>
      </w:r>
      <w:r>
        <w:t xml:space="preserve"> The mass also abuts the right hepatic vein. There is normal flow in the right hepatic vein on Doppler evaluation. No other hepatic masses are seen. </w:t>
      </w:r>
      <w:r w:rsidRPr="00F5225E">
        <w:t>Large hepatic mass consistent with malignancy. This could represent either metastatic disease or primary hepatic malignancy</w:t>
      </w:r>
      <w:r>
        <w:t>.</w:t>
      </w:r>
    </w:p>
    <w:p w14:paraId="6A0629C2" w14:textId="77777777" w:rsidR="007F2265" w:rsidRDefault="007F2265" w:rsidP="00780599">
      <w:pPr>
        <w:spacing w:after="0"/>
      </w:pPr>
    </w:p>
    <w:p w14:paraId="097CD896" w14:textId="77777777" w:rsidR="007F2265" w:rsidRDefault="00F5225E" w:rsidP="00977A8C">
      <w:pPr>
        <w:spacing w:after="0"/>
      </w:pPr>
      <w:r>
        <w:rPr>
          <w:b/>
        </w:rPr>
        <w:t>8/5</w:t>
      </w:r>
      <w:r w:rsidR="007F2265">
        <w:rPr>
          <w:b/>
        </w:rPr>
        <w:t xml:space="preserve">/16 </w:t>
      </w:r>
      <w:r>
        <w:rPr>
          <w:b/>
        </w:rPr>
        <w:t>AFP</w:t>
      </w:r>
      <w:r w:rsidR="007F2265">
        <w:rPr>
          <w:b/>
        </w:rPr>
        <w:t xml:space="preserve">: </w:t>
      </w:r>
      <w:r w:rsidR="00CF5CD2">
        <w:t>2</w:t>
      </w:r>
      <w:r w:rsidR="00094B3F">
        <w:t xml:space="preserve"> ng/ml</w:t>
      </w:r>
      <w:r w:rsidR="00CF5CD2">
        <w:t xml:space="preserve"> N</w:t>
      </w:r>
      <w:r w:rsidR="007F2265">
        <w:t xml:space="preserve"> (Normal Range </w:t>
      </w:r>
      <w:r w:rsidR="00094B3F">
        <w:t xml:space="preserve">0 – </w:t>
      </w:r>
      <w:r w:rsidR="00CF5CD2">
        <w:t>15 ng/ml</w:t>
      </w:r>
      <w:r w:rsidR="00094B3F">
        <w:t xml:space="preserve">) </w:t>
      </w:r>
    </w:p>
    <w:p w14:paraId="158DB58E" w14:textId="77777777" w:rsidR="00CF5CD2" w:rsidRDefault="00CF5CD2" w:rsidP="00977A8C">
      <w:pPr>
        <w:spacing w:after="0"/>
      </w:pPr>
    </w:p>
    <w:p w14:paraId="787AD1DD" w14:textId="77777777" w:rsidR="00CF5CD2" w:rsidRDefault="00CF5CD2" w:rsidP="00CF5CD2">
      <w:pPr>
        <w:spacing w:after="0"/>
      </w:pPr>
      <w:r>
        <w:rPr>
          <w:b/>
        </w:rPr>
        <w:t xml:space="preserve">8/5/16 Creatinine: </w:t>
      </w:r>
      <w:r>
        <w:t xml:space="preserve">1.72 mg/dl H (Normal Range 0.7-1.2 mg/dl) </w:t>
      </w:r>
    </w:p>
    <w:p w14:paraId="1AD1FDDA" w14:textId="77777777" w:rsidR="00CF5CD2" w:rsidRDefault="00CF5CD2" w:rsidP="00CF5CD2">
      <w:pPr>
        <w:spacing w:after="0"/>
      </w:pPr>
    </w:p>
    <w:p w14:paraId="050463B3" w14:textId="77777777" w:rsidR="00CF5CD2" w:rsidRDefault="00CF5CD2" w:rsidP="00CF5CD2">
      <w:pPr>
        <w:spacing w:after="0"/>
      </w:pPr>
      <w:r>
        <w:rPr>
          <w:b/>
        </w:rPr>
        <w:t xml:space="preserve">8/5/16 INR: </w:t>
      </w:r>
      <w:r>
        <w:t xml:space="preserve">1.11 N (Normal Range 0.9-1.3) </w:t>
      </w:r>
    </w:p>
    <w:p w14:paraId="5F4D8207" w14:textId="77777777" w:rsidR="007F2265" w:rsidRDefault="007F2265" w:rsidP="00977A8C">
      <w:pPr>
        <w:spacing w:after="0"/>
      </w:pPr>
    </w:p>
    <w:p w14:paraId="3B822DCB" w14:textId="5C7B1525" w:rsidR="00A21AC5" w:rsidRDefault="00C0675A" w:rsidP="00977A8C">
      <w:pPr>
        <w:spacing w:after="0"/>
      </w:pPr>
      <w:r>
        <w:rPr>
          <w:b/>
        </w:rPr>
        <w:t xml:space="preserve">8/16/16 Liver Mass, Core Biopsy: </w:t>
      </w:r>
      <w:r w:rsidRPr="00C0675A">
        <w:t xml:space="preserve">Histology and Immunohistochemistry </w:t>
      </w:r>
      <w:r w:rsidR="000616B7">
        <w:t>c</w:t>
      </w:r>
      <w:r w:rsidRPr="00C0675A">
        <w:t>onsistent With Hepatocellular Carcinoma, Grade 2</w:t>
      </w:r>
    </w:p>
    <w:p w14:paraId="0C23AA21" w14:textId="77777777" w:rsidR="00C0675A" w:rsidRPr="00C0675A" w:rsidRDefault="00C0675A" w:rsidP="00977A8C">
      <w:pPr>
        <w:spacing w:after="0"/>
      </w:pPr>
    </w:p>
    <w:p w14:paraId="4F425E3F" w14:textId="1FF06A20" w:rsidR="00977A8C" w:rsidRDefault="00C0675A" w:rsidP="00977A8C">
      <w:r>
        <w:rPr>
          <w:b/>
        </w:rPr>
        <w:t>10/14</w:t>
      </w:r>
      <w:r w:rsidR="00A21AC5">
        <w:rPr>
          <w:b/>
        </w:rPr>
        <w:t xml:space="preserve">/16 Radiation: </w:t>
      </w:r>
      <w:r w:rsidRPr="00C0675A">
        <w:t>Y-90 R</w:t>
      </w:r>
      <w:r>
        <w:t>adioem</w:t>
      </w:r>
      <w:r w:rsidR="00414373">
        <w:t>b</w:t>
      </w:r>
      <w:r>
        <w:t>olization</w:t>
      </w:r>
    </w:p>
    <w:p w14:paraId="402681CF" w14:textId="77777777" w:rsidR="00C0675A" w:rsidRDefault="00C0675A" w:rsidP="00977A8C"/>
    <w:p w14:paraId="204EC3C2" w14:textId="77777777" w:rsidR="00C0675A" w:rsidRDefault="00C0675A" w:rsidP="00977A8C"/>
    <w:p w14:paraId="08B8AFFD" w14:textId="77777777" w:rsidR="00C0675A" w:rsidRDefault="00C0675A" w:rsidP="00977A8C"/>
    <w:p w14:paraId="30442D77" w14:textId="77777777" w:rsidR="00C0675A" w:rsidRDefault="00C0675A" w:rsidP="00977A8C"/>
    <w:p w14:paraId="4290FCAE" w14:textId="77777777" w:rsidR="000616B7" w:rsidRDefault="000616B7">
      <w:r>
        <w:br w:type="page"/>
      </w:r>
    </w:p>
    <w:p w14:paraId="7AD6D521" w14:textId="77777777" w:rsidR="00C0675A" w:rsidRDefault="00C0675A" w:rsidP="00977A8C"/>
    <w:p w14:paraId="1EBB434F" w14:textId="77777777" w:rsidR="00542E8F" w:rsidRDefault="00C0675A" w:rsidP="00FC5472">
      <w:pPr>
        <w:jc w:val="center"/>
      </w:pPr>
      <w:r>
        <w:rPr>
          <w:rFonts w:eastAsia="Calibri" w:cstheme="majorBidi"/>
          <w:b/>
          <w:bCs/>
          <w:color w:val="5B9BD5" w:themeColor="accent1"/>
        </w:rPr>
        <w:t>Case Scenario 1</w:t>
      </w:r>
      <w:r w:rsidRPr="004F081A">
        <w:rPr>
          <w:rFonts w:eastAsia="Calibri" w:cstheme="majorBidi"/>
          <w:b/>
          <w:bCs/>
          <w:color w:val="5B9BD5" w:themeColor="accent1"/>
        </w:rPr>
        <w:t xml:space="preserve"> Worksheet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80" w:firstRow="0" w:lastRow="0" w:firstColumn="1" w:lastColumn="0" w:noHBand="1" w:noVBand="0"/>
      </w:tblPr>
      <w:tblGrid>
        <w:gridCol w:w="2065"/>
        <w:gridCol w:w="1468"/>
        <w:gridCol w:w="962"/>
        <w:gridCol w:w="2340"/>
        <w:gridCol w:w="1087"/>
        <w:gridCol w:w="1523"/>
      </w:tblGrid>
      <w:tr w:rsidR="00542E8F" w:rsidRPr="008D6F8A" w14:paraId="74DFFC28" w14:textId="77777777" w:rsidTr="00D63992">
        <w:tc>
          <w:tcPr>
            <w:tcW w:w="4495" w:type="dxa"/>
            <w:gridSpan w:val="3"/>
            <w:shd w:val="clear" w:color="auto" w:fill="auto"/>
          </w:tcPr>
          <w:p w14:paraId="1111EBF8" w14:textId="77777777" w:rsidR="00542E8F" w:rsidRPr="008D6F8A" w:rsidRDefault="00542E8F" w:rsidP="00542E8F">
            <w:pPr>
              <w:numPr>
                <w:ilvl w:val="0"/>
                <w:numId w:val="7"/>
              </w:numPr>
              <w:spacing w:after="0" w:line="240" w:lineRule="auto"/>
              <w:contextualSpacing/>
              <w:rPr>
                <w:rFonts w:cs="Calibri"/>
                <w:b/>
                <w:bCs/>
                <w:color w:val="365F91"/>
              </w:rPr>
            </w:pPr>
            <w:r w:rsidRPr="008D6F8A">
              <w:br w:type="page"/>
            </w:r>
            <w:r w:rsidRPr="008D6F8A">
              <w:rPr>
                <w:rFonts w:cs="Calibri"/>
                <w:b/>
                <w:bCs/>
                <w:color w:val="365F91"/>
              </w:rPr>
              <w:t>What is the primary site?</w:t>
            </w:r>
          </w:p>
          <w:p w14:paraId="77963A65" w14:textId="77777777" w:rsidR="00542E8F" w:rsidRPr="008D6F8A" w:rsidRDefault="00542E8F" w:rsidP="00D63992">
            <w:pPr>
              <w:spacing w:after="0" w:line="240" w:lineRule="auto"/>
              <w:ind w:left="720"/>
              <w:contextualSpacing/>
              <w:rPr>
                <w:rFonts w:cs="Calibri"/>
                <w:b/>
                <w:bCs/>
                <w:color w:val="365F91"/>
              </w:rPr>
            </w:pPr>
            <w:r>
              <w:rPr>
                <w:rFonts w:cs="Calibri"/>
                <w:b/>
                <w:bCs/>
                <w:color w:val="365F91"/>
              </w:rPr>
              <w:t>C22.0 Liver</w:t>
            </w:r>
          </w:p>
          <w:p w14:paraId="594B2276" w14:textId="77777777" w:rsidR="00542E8F" w:rsidRPr="008D6F8A" w:rsidRDefault="00542E8F" w:rsidP="00542E8F">
            <w:pPr>
              <w:numPr>
                <w:ilvl w:val="0"/>
                <w:numId w:val="7"/>
              </w:numPr>
              <w:spacing w:after="0" w:line="240" w:lineRule="auto"/>
              <w:contextualSpacing/>
              <w:rPr>
                <w:rFonts w:cs="Calibri"/>
                <w:b/>
                <w:bCs/>
                <w:color w:val="365F91"/>
              </w:rPr>
            </w:pPr>
            <w:r w:rsidRPr="008D6F8A">
              <w:rPr>
                <w:rFonts w:cs="Calibri"/>
                <w:b/>
                <w:bCs/>
                <w:color w:val="365F91"/>
              </w:rPr>
              <w:t>What is the histology?</w:t>
            </w:r>
          </w:p>
          <w:p w14:paraId="3275E6C1" w14:textId="77777777" w:rsidR="00542E8F" w:rsidRPr="008D6F8A" w:rsidRDefault="00542E8F" w:rsidP="00D63992">
            <w:pPr>
              <w:spacing w:after="0" w:line="240" w:lineRule="auto"/>
              <w:ind w:left="720"/>
              <w:contextualSpacing/>
              <w:rPr>
                <w:rFonts w:cs="Calibri"/>
                <w:b/>
                <w:bCs/>
                <w:color w:val="365F91"/>
              </w:rPr>
            </w:pPr>
            <w:r>
              <w:rPr>
                <w:rFonts w:cs="Calibri"/>
                <w:b/>
                <w:bCs/>
                <w:color w:val="365F91"/>
              </w:rPr>
              <w:t>8170/3 Hepatocellular Carcinoma</w:t>
            </w:r>
          </w:p>
        </w:tc>
        <w:tc>
          <w:tcPr>
            <w:tcW w:w="4950" w:type="dxa"/>
            <w:gridSpan w:val="3"/>
            <w:shd w:val="clear" w:color="auto" w:fill="auto"/>
          </w:tcPr>
          <w:p w14:paraId="70224471" w14:textId="77777777" w:rsidR="00542E8F" w:rsidRPr="008D6F8A" w:rsidRDefault="00542E8F" w:rsidP="00542E8F">
            <w:pPr>
              <w:numPr>
                <w:ilvl w:val="0"/>
                <w:numId w:val="7"/>
              </w:numPr>
              <w:spacing w:after="0" w:line="240" w:lineRule="auto"/>
              <w:contextualSpacing/>
              <w:rPr>
                <w:rFonts w:cs="Calibri"/>
                <w:b/>
                <w:bCs/>
                <w:color w:val="365F91"/>
              </w:rPr>
            </w:pPr>
            <w:r w:rsidRPr="008D6F8A">
              <w:rPr>
                <w:rFonts w:cs="Calibri"/>
                <w:b/>
                <w:bCs/>
                <w:color w:val="365F91"/>
              </w:rPr>
              <w:t>What is the grade/differentiation?</w:t>
            </w:r>
          </w:p>
          <w:p w14:paraId="6DA88415" w14:textId="77777777" w:rsidR="00542E8F" w:rsidRPr="008D6F8A" w:rsidRDefault="00542E8F" w:rsidP="00D63992">
            <w:pPr>
              <w:spacing w:after="0" w:line="240" w:lineRule="auto"/>
              <w:ind w:left="720"/>
              <w:contextualSpacing/>
              <w:rPr>
                <w:rFonts w:cs="Calibri"/>
                <w:b/>
                <w:bCs/>
                <w:color w:val="365F91"/>
              </w:rPr>
            </w:pPr>
            <w:r>
              <w:rPr>
                <w:rFonts w:cs="Calibri"/>
                <w:b/>
                <w:bCs/>
                <w:color w:val="365F91"/>
              </w:rPr>
              <w:t>2 - Moderately Differentiated</w:t>
            </w:r>
          </w:p>
        </w:tc>
      </w:tr>
      <w:tr w:rsidR="00542E8F" w:rsidRPr="008D6F8A" w14:paraId="66DD295A" w14:textId="77777777" w:rsidTr="00D63992">
        <w:tc>
          <w:tcPr>
            <w:tcW w:w="9445" w:type="dxa"/>
            <w:gridSpan w:val="6"/>
            <w:shd w:val="clear" w:color="auto" w:fill="auto"/>
          </w:tcPr>
          <w:p w14:paraId="4FD98557" w14:textId="77777777" w:rsidR="00542E8F" w:rsidRPr="008D6F8A" w:rsidRDefault="00542E8F" w:rsidP="00D63992">
            <w:pPr>
              <w:spacing w:after="0" w:line="256" w:lineRule="auto"/>
              <w:contextualSpacing/>
              <w:jc w:val="center"/>
              <w:rPr>
                <w:rFonts w:cs="Calibri"/>
                <w:b/>
                <w:bCs/>
                <w:color w:val="365F91"/>
              </w:rPr>
            </w:pPr>
            <w:r w:rsidRPr="008D6F8A">
              <w:rPr>
                <w:rFonts w:cs="Calibri"/>
                <w:b/>
                <w:bCs/>
                <w:color w:val="365F91"/>
              </w:rPr>
              <w:t>Stage/ Prognostic Factors</w:t>
            </w:r>
          </w:p>
        </w:tc>
      </w:tr>
      <w:tr w:rsidR="00542E8F" w:rsidRPr="008D6F8A" w14:paraId="47068C64" w14:textId="77777777" w:rsidTr="00D63992">
        <w:tc>
          <w:tcPr>
            <w:tcW w:w="2065" w:type="dxa"/>
            <w:shd w:val="clear" w:color="auto" w:fill="auto"/>
          </w:tcPr>
          <w:p w14:paraId="4D885E3A" w14:textId="77777777" w:rsidR="00542E8F" w:rsidRPr="008D6F8A" w:rsidRDefault="00542E8F" w:rsidP="00D63992">
            <w:pPr>
              <w:spacing w:after="0" w:line="256" w:lineRule="auto"/>
              <w:rPr>
                <w:rFonts w:cs="Calibri"/>
                <w:bCs/>
                <w:color w:val="365F91"/>
              </w:rPr>
            </w:pPr>
            <w:r w:rsidRPr="008D6F8A">
              <w:rPr>
                <w:rFonts w:cs="Calibri"/>
                <w:bCs/>
                <w:color w:val="365F91"/>
              </w:rPr>
              <w:t>Summary Stage</w:t>
            </w:r>
          </w:p>
        </w:tc>
        <w:tc>
          <w:tcPr>
            <w:tcW w:w="2430" w:type="dxa"/>
            <w:gridSpan w:val="2"/>
            <w:shd w:val="clear" w:color="auto" w:fill="D3DFEE"/>
          </w:tcPr>
          <w:p w14:paraId="0393AC91" w14:textId="77777777" w:rsidR="00542E8F" w:rsidRPr="008D6F8A" w:rsidRDefault="00542E8F" w:rsidP="00D63992">
            <w:pPr>
              <w:spacing w:after="0" w:line="256" w:lineRule="auto"/>
              <w:rPr>
                <w:rFonts w:cs="Calibri"/>
                <w:color w:val="365F91"/>
              </w:rPr>
            </w:pPr>
            <w:r>
              <w:rPr>
                <w:rFonts w:cs="Calibri"/>
                <w:color w:val="365F91"/>
              </w:rPr>
              <w:t>1 – Localized</w:t>
            </w:r>
          </w:p>
        </w:tc>
        <w:tc>
          <w:tcPr>
            <w:tcW w:w="2340" w:type="dxa"/>
            <w:shd w:val="clear" w:color="auto" w:fill="auto"/>
          </w:tcPr>
          <w:p w14:paraId="534FF3D1" w14:textId="77777777" w:rsidR="00542E8F" w:rsidRPr="008D6F8A" w:rsidRDefault="00542E8F" w:rsidP="00D63992">
            <w:pPr>
              <w:spacing w:after="0" w:line="256" w:lineRule="auto"/>
              <w:rPr>
                <w:rFonts w:cs="Calibri"/>
                <w:bCs/>
                <w:color w:val="365F91"/>
              </w:rPr>
            </w:pPr>
            <w:r w:rsidRPr="008D6F8A">
              <w:rPr>
                <w:rFonts w:cs="Calibri"/>
                <w:bCs/>
                <w:color w:val="365F91"/>
              </w:rPr>
              <w:t>Tumor Size Summary</w:t>
            </w:r>
          </w:p>
        </w:tc>
        <w:tc>
          <w:tcPr>
            <w:tcW w:w="2610" w:type="dxa"/>
            <w:gridSpan w:val="2"/>
            <w:shd w:val="clear" w:color="auto" w:fill="D3DFEE"/>
          </w:tcPr>
          <w:p w14:paraId="3D497B28" w14:textId="77777777" w:rsidR="00542E8F" w:rsidRPr="008D6F8A" w:rsidRDefault="00542E8F" w:rsidP="00D63992">
            <w:pPr>
              <w:spacing w:after="0" w:line="256" w:lineRule="auto"/>
              <w:rPr>
                <w:rFonts w:cs="Calibri"/>
                <w:color w:val="365F91"/>
              </w:rPr>
            </w:pPr>
            <w:r>
              <w:rPr>
                <w:rFonts w:cs="Calibri"/>
                <w:color w:val="365F91"/>
              </w:rPr>
              <w:t>065</w:t>
            </w:r>
          </w:p>
        </w:tc>
      </w:tr>
      <w:tr w:rsidR="00542E8F" w:rsidRPr="008D6F8A" w14:paraId="7E268EAF" w14:textId="77777777" w:rsidTr="00D63992">
        <w:tc>
          <w:tcPr>
            <w:tcW w:w="2065" w:type="dxa"/>
            <w:shd w:val="clear" w:color="auto" w:fill="auto"/>
          </w:tcPr>
          <w:p w14:paraId="6144B084" w14:textId="77777777" w:rsidR="00542E8F" w:rsidRPr="008D6F8A" w:rsidRDefault="00542E8F" w:rsidP="00D63992">
            <w:pPr>
              <w:spacing w:after="0" w:line="256" w:lineRule="auto"/>
              <w:rPr>
                <w:rFonts w:cs="Calibri"/>
                <w:bCs/>
                <w:color w:val="365F91"/>
              </w:rPr>
            </w:pPr>
            <w:r w:rsidRPr="008D6F8A">
              <w:rPr>
                <w:rFonts w:cs="Calibri"/>
                <w:color w:val="365F91"/>
              </w:rPr>
              <w:t>TNM Clin T</w:t>
            </w:r>
          </w:p>
        </w:tc>
        <w:tc>
          <w:tcPr>
            <w:tcW w:w="2430" w:type="dxa"/>
            <w:gridSpan w:val="2"/>
            <w:shd w:val="clear" w:color="auto" w:fill="D3DFEE"/>
          </w:tcPr>
          <w:p w14:paraId="2334B024" w14:textId="77777777" w:rsidR="00542E8F" w:rsidRPr="008D6F8A" w:rsidRDefault="00542E8F" w:rsidP="00D63992">
            <w:pPr>
              <w:spacing w:after="0" w:line="256" w:lineRule="auto"/>
              <w:rPr>
                <w:rFonts w:cs="Calibri"/>
                <w:color w:val="365F91"/>
              </w:rPr>
            </w:pPr>
            <w:r>
              <w:rPr>
                <w:rFonts w:cs="Calibri"/>
                <w:color w:val="365F91"/>
              </w:rPr>
              <w:t>cT1 (no vascular invasion per scans)</w:t>
            </w:r>
          </w:p>
        </w:tc>
        <w:tc>
          <w:tcPr>
            <w:tcW w:w="2340" w:type="dxa"/>
            <w:shd w:val="clear" w:color="auto" w:fill="auto"/>
          </w:tcPr>
          <w:p w14:paraId="3756160B" w14:textId="77777777" w:rsidR="00542E8F" w:rsidRPr="008D6F8A" w:rsidRDefault="00542E8F" w:rsidP="00D63992">
            <w:pPr>
              <w:spacing w:after="0" w:line="256" w:lineRule="auto"/>
              <w:rPr>
                <w:rFonts w:cs="Calibri"/>
                <w:bCs/>
                <w:color w:val="365F91"/>
              </w:rPr>
            </w:pPr>
            <w:r w:rsidRPr="008D6F8A">
              <w:rPr>
                <w:rFonts w:cs="Calibri"/>
                <w:color w:val="365F91"/>
              </w:rPr>
              <w:t>TNM Path T</w:t>
            </w:r>
          </w:p>
        </w:tc>
        <w:tc>
          <w:tcPr>
            <w:tcW w:w="2610" w:type="dxa"/>
            <w:gridSpan w:val="2"/>
            <w:shd w:val="clear" w:color="auto" w:fill="D3DFEE"/>
          </w:tcPr>
          <w:p w14:paraId="7C9869FA" w14:textId="2879EDA2" w:rsidR="00F315BE" w:rsidRPr="008D6F8A" w:rsidRDefault="00F315BE" w:rsidP="00D63992">
            <w:pPr>
              <w:spacing w:after="0" w:line="256" w:lineRule="auto"/>
              <w:rPr>
                <w:rFonts w:cs="Calibri"/>
                <w:color w:val="365F91"/>
              </w:rPr>
            </w:pPr>
            <w:r>
              <w:rPr>
                <w:rFonts w:cs="Calibri"/>
                <w:color w:val="365F91"/>
              </w:rPr>
              <w:t>pT1</w:t>
            </w:r>
          </w:p>
        </w:tc>
      </w:tr>
      <w:tr w:rsidR="00542E8F" w:rsidRPr="008D6F8A" w14:paraId="469570DC" w14:textId="77777777" w:rsidTr="00D63992">
        <w:trPr>
          <w:trHeight w:val="242"/>
        </w:trPr>
        <w:tc>
          <w:tcPr>
            <w:tcW w:w="2065" w:type="dxa"/>
            <w:shd w:val="clear" w:color="auto" w:fill="auto"/>
          </w:tcPr>
          <w:p w14:paraId="283CBAF3" w14:textId="1E59ABD2" w:rsidR="00542E8F" w:rsidRPr="008D6F8A" w:rsidRDefault="00542E8F" w:rsidP="00D63992">
            <w:pPr>
              <w:spacing w:after="0" w:line="256" w:lineRule="auto"/>
              <w:rPr>
                <w:rFonts w:cs="Calibri"/>
                <w:bCs/>
                <w:color w:val="365F91"/>
              </w:rPr>
            </w:pPr>
            <w:r w:rsidRPr="008D6F8A">
              <w:rPr>
                <w:rFonts w:cs="Calibri"/>
                <w:bCs/>
                <w:color w:val="365F91"/>
              </w:rPr>
              <w:t>TNM Clin N</w:t>
            </w:r>
          </w:p>
        </w:tc>
        <w:tc>
          <w:tcPr>
            <w:tcW w:w="2430" w:type="dxa"/>
            <w:gridSpan w:val="2"/>
            <w:shd w:val="clear" w:color="auto" w:fill="D3DFEE"/>
          </w:tcPr>
          <w:p w14:paraId="3CDCBAFE" w14:textId="77777777" w:rsidR="00542E8F" w:rsidRPr="008D6F8A" w:rsidRDefault="00542E8F" w:rsidP="00D63992">
            <w:pPr>
              <w:spacing w:after="0" w:line="256" w:lineRule="auto"/>
              <w:rPr>
                <w:rFonts w:cs="Calibri"/>
                <w:color w:val="365F91"/>
              </w:rPr>
            </w:pPr>
            <w:r w:rsidRPr="00E74346">
              <w:rPr>
                <w:rFonts w:cs="Calibri"/>
                <w:color w:val="365F91"/>
              </w:rPr>
              <w:t>c</w:t>
            </w:r>
            <w:r>
              <w:rPr>
                <w:rFonts w:cs="Calibri"/>
                <w:color w:val="365F91"/>
              </w:rPr>
              <w:t>N</w:t>
            </w:r>
            <w:r w:rsidRPr="00E74346">
              <w:rPr>
                <w:rFonts w:cs="Calibri"/>
                <w:color w:val="365F91"/>
              </w:rPr>
              <w:t>0 (no statement of clinical involve LN)</w:t>
            </w:r>
          </w:p>
        </w:tc>
        <w:tc>
          <w:tcPr>
            <w:tcW w:w="2340" w:type="dxa"/>
            <w:shd w:val="clear" w:color="auto" w:fill="auto"/>
          </w:tcPr>
          <w:p w14:paraId="7AFE7D62" w14:textId="77777777" w:rsidR="00542E8F" w:rsidRPr="008D6F8A" w:rsidRDefault="00542E8F" w:rsidP="00D63992">
            <w:pPr>
              <w:spacing w:after="0" w:line="256" w:lineRule="auto"/>
              <w:rPr>
                <w:rFonts w:cs="Calibri"/>
                <w:bCs/>
                <w:color w:val="365F91"/>
              </w:rPr>
            </w:pPr>
            <w:r w:rsidRPr="008D6F8A">
              <w:rPr>
                <w:rFonts w:cs="Calibri"/>
                <w:bCs/>
                <w:color w:val="365F91"/>
              </w:rPr>
              <w:t>TNM Path N</w:t>
            </w:r>
          </w:p>
        </w:tc>
        <w:tc>
          <w:tcPr>
            <w:tcW w:w="2610" w:type="dxa"/>
            <w:gridSpan w:val="2"/>
            <w:shd w:val="clear" w:color="auto" w:fill="D3DFEE"/>
          </w:tcPr>
          <w:p w14:paraId="101D1403" w14:textId="5140709B" w:rsidR="00542E8F" w:rsidRPr="008D6F8A" w:rsidRDefault="00F315BE" w:rsidP="00D63992">
            <w:pPr>
              <w:spacing w:after="0" w:line="256" w:lineRule="auto"/>
              <w:rPr>
                <w:rFonts w:cs="Calibri"/>
                <w:color w:val="365F91"/>
              </w:rPr>
            </w:pPr>
            <w:r>
              <w:rPr>
                <w:rFonts w:cs="Calibri"/>
                <w:color w:val="365F91"/>
              </w:rPr>
              <w:t>pNX</w:t>
            </w:r>
          </w:p>
        </w:tc>
      </w:tr>
      <w:tr w:rsidR="00542E8F" w:rsidRPr="008D6F8A" w14:paraId="5F547746" w14:textId="77777777" w:rsidTr="00D63992">
        <w:tc>
          <w:tcPr>
            <w:tcW w:w="2065" w:type="dxa"/>
            <w:shd w:val="clear" w:color="auto" w:fill="auto"/>
          </w:tcPr>
          <w:p w14:paraId="6E17837B" w14:textId="77777777" w:rsidR="00542E8F" w:rsidRPr="008D6F8A" w:rsidRDefault="00542E8F" w:rsidP="00D63992">
            <w:pPr>
              <w:spacing w:after="0" w:line="256" w:lineRule="auto"/>
              <w:rPr>
                <w:rFonts w:cs="Calibri"/>
                <w:color w:val="365F91"/>
              </w:rPr>
            </w:pPr>
            <w:r w:rsidRPr="008D6F8A">
              <w:rPr>
                <w:rFonts w:cs="Calibri"/>
                <w:color w:val="365F91"/>
              </w:rPr>
              <w:t>TNM Clin M</w:t>
            </w:r>
          </w:p>
        </w:tc>
        <w:tc>
          <w:tcPr>
            <w:tcW w:w="2430" w:type="dxa"/>
            <w:gridSpan w:val="2"/>
            <w:shd w:val="clear" w:color="auto" w:fill="D3DFEE"/>
          </w:tcPr>
          <w:p w14:paraId="171C048A" w14:textId="77777777" w:rsidR="00542E8F" w:rsidRPr="008D6F8A" w:rsidRDefault="00542E8F" w:rsidP="00D63992">
            <w:pPr>
              <w:spacing w:after="0" w:line="256" w:lineRule="auto"/>
              <w:rPr>
                <w:rFonts w:cs="Calibri"/>
                <w:color w:val="365F91"/>
              </w:rPr>
            </w:pPr>
            <w:r w:rsidRPr="00E74346">
              <w:rPr>
                <w:rFonts w:cs="Calibri"/>
                <w:color w:val="365F91"/>
              </w:rPr>
              <w:t>c</w:t>
            </w:r>
            <w:r>
              <w:rPr>
                <w:rFonts w:cs="Calibri"/>
                <w:color w:val="365F91"/>
              </w:rPr>
              <w:t>M</w:t>
            </w:r>
            <w:r w:rsidRPr="00E74346">
              <w:rPr>
                <w:rFonts w:cs="Calibri"/>
                <w:color w:val="365F91"/>
              </w:rPr>
              <w:t>0 (negative PE – no mention)</w:t>
            </w:r>
          </w:p>
        </w:tc>
        <w:tc>
          <w:tcPr>
            <w:tcW w:w="2340" w:type="dxa"/>
            <w:shd w:val="clear" w:color="auto" w:fill="auto"/>
          </w:tcPr>
          <w:p w14:paraId="28E6E98B" w14:textId="77777777" w:rsidR="00542E8F" w:rsidRPr="008D6F8A" w:rsidRDefault="00542E8F" w:rsidP="00D63992">
            <w:pPr>
              <w:spacing w:after="0" w:line="256" w:lineRule="auto"/>
              <w:rPr>
                <w:rFonts w:cs="Calibri"/>
                <w:color w:val="365F91"/>
              </w:rPr>
            </w:pPr>
            <w:r w:rsidRPr="008D6F8A">
              <w:rPr>
                <w:rFonts w:cs="Calibri"/>
                <w:color w:val="365F91"/>
              </w:rPr>
              <w:t>TNM Path M</w:t>
            </w:r>
          </w:p>
        </w:tc>
        <w:tc>
          <w:tcPr>
            <w:tcW w:w="2610" w:type="dxa"/>
            <w:gridSpan w:val="2"/>
            <w:shd w:val="clear" w:color="auto" w:fill="D3DFEE"/>
          </w:tcPr>
          <w:p w14:paraId="3D9A30F2" w14:textId="2820EE98" w:rsidR="00542E8F" w:rsidRPr="008D6F8A" w:rsidRDefault="00F315BE" w:rsidP="00D63992">
            <w:pPr>
              <w:spacing w:after="0" w:line="256" w:lineRule="auto"/>
              <w:rPr>
                <w:rFonts w:cs="Calibri"/>
                <w:color w:val="365F91"/>
              </w:rPr>
            </w:pPr>
            <w:r>
              <w:rPr>
                <w:rFonts w:cs="Calibri"/>
                <w:color w:val="365F91"/>
              </w:rPr>
              <w:t>cM0</w:t>
            </w:r>
          </w:p>
        </w:tc>
      </w:tr>
      <w:tr w:rsidR="00542E8F" w:rsidRPr="008D6F8A" w14:paraId="391484C0" w14:textId="77777777" w:rsidTr="00D63992">
        <w:tc>
          <w:tcPr>
            <w:tcW w:w="2065" w:type="dxa"/>
            <w:shd w:val="clear" w:color="auto" w:fill="auto"/>
          </w:tcPr>
          <w:p w14:paraId="46709D95" w14:textId="77777777" w:rsidR="00542E8F" w:rsidRPr="008D6F8A" w:rsidRDefault="00542E8F" w:rsidP="00D63992">
            <w:pPr>
              <w:spacing w:after="0" w:line="256" w:lineRule="auto"/>
              <w:rPr>
                <w:rFonts w:cs="Calibri"/>
                <w:color w:val="365F91"/>
              </w:rPr>
            </w:pPr>
            <w:r w:rsidRPr="008D6F8A">
              <w:rPr>
                <w:rFonts w:cs="Calibri"/>
                <w:color w:val="365F91"/>
              </w:rPr>
              <w:t>TNM Clin Stage</w:t>
            </w:r>
          </w:p>
        </w:tc>
        <w:tc>
          <w:tcPr>
            <w:tcW w:w="2430" w:type="dxa"/>
            <w:gridSpan w:val="2"/>
            <w:shd w:val="clear" w:color="auto" w:fill="D3DFEE"/>
          </w:tcPr>
          <w:p w14:paraId="695A3F35" w14:textId="77777777" w:rsidR="00542E8F" w:rsidRPr="008D6F8A" w:rsidRDefault="00542E8F" w:rsidP="00D63992">
            <w:pPr>
              <w:spacing w:after="0" w:line="256" w:lineRule="auto"/>
              <w:rPr>
                <w:rFonts w:cs="Calibri"/>
                <w:color w:val="365F91"/>
              </w:rPr>
            </w:pPr>
            <w:r>
              <w:rPr>
                <w:rFonts w:cs="Calibri"/>
                <w:color w:val="365F91"/>
              </w:rPr>
              <w:t>1</w:t>
            </w:r>
          </w:p>
        </w:tc>
        <w:tc>
          <w:tcPr>
            <w:tcW w:w="2340" w:type="dxa"/>
            <w:shd w:val="clear" w:color="auto" w:fill="auto"/>
          </w:tcPr>
          <w:p w14:paraId="4637CB8A" w14:textId="77777777" w:rsidR="00542E8F" w:rsidRPr="008D6F8A" w:rsidRDefault="00542E8F" w:rsidP="00D63992">
            <w:pPr>
              <w:spacing w:after="0" w:line="256" w:lineRule="auto"/>
              <w:rPr>
                <w:rFonts w:cs="Calibri"/>
                <w:color w:val="365F91"/>
              </w:rPr>
            </w:pPr>
            <w:r w:rsidRPr="008D6F8A">
              <w:rPr>
                <w:rFonts w:cs="Calibri"/>
                <w:color w:val="365F91"/>
              </w:rPr>
              <w:t>TNM Path Stage</w:t>
            </w:r>
          </w:p>
        </w:tc>
        <w:tc>
          <w:tcPr>
            <w:tcW w:w="2610" w:type="dxa"/>
            <w:gridSpan w:val="2"/>
            <w:shd w:val="clear" w:color="auto" w:fill="D3DFEE"/>
          </w:tcPr>
          <w:p w14:paraId="65884D90" w14:textId="77777777" w:rsidR="00542E8F" w:rsidRPr="008D6F8A" w:rsidRDefault="00542E8F" w:rsidP="00D63992">
            <w:pPr>
              <w:spacing w:after="0" w:line="256" w:lineRule="auto"/>
              <w:rPr>
                <w:rFonts w:cs="Calibri"/>
                <w:color w:val="365F91"/>
              </w:rPr>
            </w:pPr>
            <w:r>
              <w:rPr>
                <w:rFonts w:cs="Calibri"/>
                <w:color w:val="365F91"/>
              </w:rPr>
              <w:t>99</w:t>
            </w:r>
          </w:p>
        </w:tc>
      </w:tr>
      <w:tr w:rsidR="00542E8F" w:rsidRPr="008D6F8A" w14:paraId="6A4B5427" w14:textId="77777777" w:rsidTr="00D63992">
        <w:tc>
          <w:tcPr>
            <w:tcW w:w="2065" w:type="dxa"/>
            <w:shd w:val="clear" w:color="auto" w:fill="auto"/>
          </w:tcPr>
          <w:p w14:paraId="633581C1" w14:textId="77777777" w:rsidR="00542E8F" w:rsidRPr="008D6F8A" w:rsidRDefault="00542E8F" w:rsidP="00D63992">
            <w:pPr>
              <w:spacing w:after="0" w:line="256" w:lineRule="auto"/>
              <w:rPr>
                <w:rFonts w:cs="Calibri"/>
                <w:bCs/>
                <w:color w:val="365F91"/>
              </w:rPr>
            </w:pPr>
            <w:r w:rsidRPr="008D6F8A">
              <w:rPr>
                <w:rFonts w:cs="Calibri"/>
                <w:bCs/>
                <w:color w:val="365F91"/>
              </w:rPr>
              <w:t>TNM Clin Descriptor</w:t>
            </w:r>
          </w:p>
        </w:tc>
        <w:tc>
          <w:tcPr>
            <w:tcW w:w="2430" w:type="dxa"/>
            <w:gridSpan w:val="2"/>
            <w:shd w:val="clear" w:color="auto" w:fill="D3DFEE"/>
          </w:tcPr>
          <w:p w14:paraId="16BFB84F" w14:textId="77777777" w:rsidR="00542E8F" w:rsidRPr="008D6F8A" w:rsidRDefault="00542E8F" w:rsidP="00D63992">
            <w:pPr>
              <w:tabs>
                <w:tab w:val="center" w:pos="882"/>
              </w:tabs>
              <w:spacing w:after="0" w:line="256" w:lineRule="auto"/>
              <w:rPr>
                <w:rFonts w:cs="Calibri"/>
                <w:color w:val="365F91"/>
              </w:rPr>
            </w:pPr>
            <w:r>
              <w:rPr>
                <w:rFonts w:cs="Calibri"/>
                <w:color w:val="365F91"/>
              </w:rPr>
              <w:t>0</w:t>
            </w:r>
          </w:p>
        </w:tc>
        <w:tc>
          <w:tcPr>
            <w:tcW w:w="2340" w:type="dxa"/>
            <w:shd w:val="clear" w:color="auto" w:fill="auto"/>
          </w:tcPr>
          <w:p w14:paraId="540E7774" w14:textId="77777777" w:rsidR="00542E8F" w:rsidRPr="008D6F8A" w:rsidRDefault="00542E8F" w:rsidP="00D63992">
            <w:pPr>
              <w:spacing w:after="0" w:line="256" w:lineRule="auto"/>
              <w:rPr>
                <w:rFonts w:cs="Calibri"/>
                <w:bCs/>
                <w:color w:val="365F91"/>
              </w:rPr>
            </w:pPr>
            <w:r w:rsidRPr="008D6F8A">
              <w:rPr>
                <w:rFonts w:cs="Calibri"/>
                <w:bCs/>
                <w:color w:val="365F91"/>
              </w:rPr>
              <w:t>TNM Path Descriptor</w:t>
            </w:r>
          </w:p>
        </w:tc>
        <w:tc>
          <w:tcPr>
            <w:tcW w:w="2610" w:type="dxa"/>
            <w:gridSpan w:val="2"/>
            <w:shd w:val="clear" w:color="auto" w:fill="D3DFEE"/>
          </w:tcPr>
          <w:p w14:paraId="4A09854A" w14:textId="77777777" w:rsidR="00542E8F" w:rsidRPr="008D6F8A" w:rsidRDefault="00542E8F" w:rsidP="00D63992">
            <w:pPr>
              <w:spacing w:after="0" w:line="256" w:lineRule="auto"/>
              <w:rPr>
                <w:rFonts w:cs="Calibri"/>
                <w:color w:val="365F91"/>
              </w:rPr>
            </w:pPr>
            <w:r>
              <w:rPr>
                <w:rFonts w:cs="Calibri"/>
                <w:color w:val="365F91"/>
              </w:rPr>
              <w:t>0</w:t>
            </w:r>
          </w:p>
        </w:tc>
      </w:tr>
      <w:tr w:rsidR="00542E8F" w:rsidRPr="008D6F8A" w14:paraId="4053B400" w14:textId="77777777" w:rsidTr="00D63992">
        <w:tc>
          <w:tcPr>
            <w:tcW w:w="2065" w:type="dxa"/>
            <w:shd w:val="clear" w:color="auto" w:fill="auto"/>
          </w:tcPr>
          <w:p w14:paraId="66E84810" w14:textId="77777777" w:rsidR="00542E8F" w:rsidRPr="008D6F8A" w:rsidRDefault="00542E8F" w:rsidP="00D63992">
            <w:pPr>
              <w:spacing w:after="0" w:line="256" w:lineRule="auto"/>
              <w:rPr>
                <w:rFonts w:cs="Calibri"/>
                <w:bCs/>
                <w:color w:val="365F91"/>
              </w:rPr>
            </w:pPr>
            <w:r w:rsidRPr="008D6F8A">
              <w:rPr>
                <w:rFonts w:cs="Calibri"/>
                <w:bCs/>
                <w:color w:val="365F91"/>
              </w:rPr>
              <w:t>TNM Clin Staged By</w:t>
            </w:r>
          </w:p>
        </w:tc>
        <w:tc>
          <w:tcPr>
            <w:tcW w:w="2430" w:type="dxa"/>
            <w:gridSpan w:val="2"/>
            <w:shd w:val="clear" w:color="auto" w:fill="D3DFEE"/>
          </w:tcPr>
          <w:p w14:paraId="78217D3A" w14:textId="77777777" w:rsidR="00542E8F" w:rsidRPr="008D6F8A" w:rsidRDefault="00542E8F" w:rsidP="00D63992">
            <w:pPr>
              <w:tabs>
                <w:tab w:val="center" w:pos="882"/>
              </w:tabs>
              <w:spacing w:after="0" w:line="256" w:lineRule="auto"/>
              <w:rPr>
                <w:rFonts w:cs="Calibri"/>
                <w:color w:val="365F91"/>
              </w:rPr>
            </w:pPr>
            <w:r>
              <w:rPr>
                <w:rFonts w:cs="Calibri"/>
                <w:color w:val="365F91"/>
              </w:rPr>
              <w:t>20</w:t>
            </w:r>
          </w:p>
        </w:tc>
        <w:tc>
          <w:tcPr>
            <w:tcW w:w="2340" w:type="dxa"/>
            <w:shd w:val="clear" w:color="auto" w:fill="auto"/>
          </w:tcPr>
          <w:p w14:paraId="37CE1E18" w14:textId="77777777" w:rsidR="00542E8F" w:rsidRPr="008D6F8A" w:rsidRDefault="00542E8F" w:rsidP="00D63992">
            <w:pPr>
              <w:spacing w:after="0" w:line="256" w:lineRule="auto"/>
              <w:rPr>
                <w:rFonts w:cs="Calibri"/>
                <w:bCs/>
                <w:color w:val="365F91"/>
              </w:rPr>
            </w:pPr>
            <w:r w:rsidRPr="008D6F8A">
              <w:rPr>
                <w:rFonts w:cs="Calibri"/>
                <w:bCs/>
                <w:color w:val="365F91"/>
              </w:rPr>
              <w:t>TNM Path Staged By</w:t>
            </w:r>
          </w:p>
        </w:tc>
        <w:tc>
          <w:tcPr>
            <w:tcW w:w="2610" w:type="dxa"/>
            <w:gridSpan w:val="2"/>
            <w:shd w:val="clear" w:color="auto" w:fill="D3DFEE"/>
          </w:tcPr>
          <w:p w14:paraId="79655AA7" w14:textId="77777777" w:rsidR="00542E8F" w:rsidRPr="008D6F8A" w:rsidRDefault="00542E8F" w:rsidP="00D63992">
            <w:pPr>
              <w:spacing w:after="0" w:line="256" w:lineRule="auto"/>
              <w:rPr>
                <w:rFonts w:cs="Calibri"/>
                <w:color w:val="365F91"/>
              </w:rPr>
            </w:pPr>
            <w:r>
              <w:rPr>
                <w:rFonts w:cs="Calibri"/>
                <w:color w:val="365F91"/>
              </w:rPr>
              <w:t>00</w:t>
            </w:r>
          </w:p>
        </w:tc>
      </w:tr>
      <w:tr w:rsidR="00542E8F" w:rsidRPr="008D6F8A" w14:paraId="58817125" w14:textId="77777777" w:rsidTr="00D63992">
        <w:tc>
          <w:tcPr>
            <w:tcW w:w="2065" w:type="dxa"/>
            <w:shd w:val="clear" w:color="auto" w:fill="auto"/>
          </w:tcPr>
          <w:p w14:paraId="662D3D3D" w14:textId="77777777" w:rsidR="00542E8F" w:rsidRPr="008D6F8A" w:rsidRDefault="00542E8F" w:rsidP="00D63992">
            <w:pPr>
              <w:spacing w:after="0" w:line="256" w:lineRule="auto"/>
              <w:rPr>
                <w:rFonts w:cs="Calibri"/>
                <w:bCs/>
                <w:color w:val="365F91"/>
              </w:rPr>
            </w:pPr>
            <w:r w:rsidRPr="008D6F8A">
              <w:rPr>
                <w:rFonts w:cs="Calibri"/>
                <w:bCs/>
                <w:color w:val="365F91"/>
              </w:rPr>
              <w:t>CS SSF 1</w:t>
            </w:r>
          </w:p>
        </w:tc>
        <w:tc>
          <w:tcPr>
            <w:tcW w:w="2430" w:type="dxa"/>
            <w:gridSpan w:val="2"/>
            <w:shd w:val="clear" w:color="auto" w:fill="D3DFEE"/>
          </w:tcPr>
          <w:p w14:paraId="709333CF" w14:textId="77777777" w:rsidR="00542E8F" w:rsidRPr="008D6F8A" w:rsidRDefault="00542E8F" w:rsidP="00D63992">
            <w:pPr>
              <w:spacing w:after="0" w:line="256" w:lineRule="auto"/>
              <w:rPr>
                <w:color w:val="365F91"/>
              </w:rPr>
            </w:pPr>
            <w:r>
              <w:rPr>
                <w:color w:val="365F91"/>
              </w:rPr>
              <w:t>020</w:t>
            </w:r>
          </w:p>
        </w:tc>
        <w:tc>
          <w:tcPr>
            <w:tcW w:w="2340" w:type="dxa"/>
            <w:shd w:val="clear" w:color="auto" w:fill="auto"/>
          </w:tcPr>
          <w:p w14:paraId="5A37868E" w14:textId="77777777" w:rsidR="00542E8F" w:rsidRPr="008D6F8A" w:rsidRDefault="00542E8F" w:rsidP="00D63992">
            <w:pPr>
              <w:spacing w:after="0" w:line="256" w:lineRule="auto"/>
              <w:rPr>
                <w:rFonts w:cs="Calibri"/>
                <w:color w:val="365F91"/>
              </w:rPr>
            </w:pPr>
          </w:p>
        </w:tc>
        <w:tc>
          <w:tcPr>
            <w:tcW w:w="2610" w:type="dxa"/>
            <w:gridSpan w:val="2"/>
            <w:shd w:val="clear" w:color="auto" w:fill="D3DFEE"/>
          </w:tcPr>
          <w:p w14:paraId="1F31E741" w14:textId="77777777" w:rsidR="00542E8F" w:rsidRPr="008D6F8A" w:rsidRDefault="00542E8F" w:rsidP="00D63992">
            <w:pPr>
              <w:spacing w:after="0" w:line="256" w:lineRule="auto"/>
              <w:rPr>
                <w:rFonts w:cs="Calibri"/>
                <w:color w:val="365F91"/>
              </w:rPr>
            </w:pPr>
          </w:p>
        </w:tc>
      </w:tr>
      <w:tr w:rsidR="00542E8F" w:rsidRPr="008D6F8A" w14:paraId="102D5ECB" w14:textId="77777777" w:rsidTr="00D63992">
        <w:tc>
          <w:tcPr>
            <w:tcW w:w="2065" w:type="dxa"/>
            <w:shd w:val="clear" w:color="auto" w:fill="auto"/>
          </w:tcPr>
          <w:p w14:paraId="78DE6BAF" w14:textId="77777777" w:rsidR="00542E8F" w:rsidRPr="008D6F8A" w:rsidRDefault="00542E8F" w:rsidP="00D63992">
            <w:pPr>
              <w:spacing w:after="0" w:line="256" w:lineRule="auto"/>
              <w:rPr>
                <w:rFonts w:cs="Calibri"/>
                <w:bCs/>
                <w:color w:val="365F91"/>
              </w:rPr>
            </w:pPr>
            <w:r>
              <w:rPr>
                <w:rFonts w:cs="Calibri"/>
                <w:bCs/>
                <w:color w:val="365F91"/>
              </w:rPr>
              <w:t>CS SSF 2</w:t>
            </w:r>
          </w:p>
        </w:tc>
        <w:tc>
          <w:tcPr>
            <w:tcW w:w="2430" w:type="dxa"/>
            <w:gridSpan w:val="2"/>
            <w:shd w:val="clear" w:color="auto" w:fill="D3DFEE"/>
          </w:tcPr>
          <w:p w14:paraId="07D61136" w14:textId="77777777" w:rsidR="00542E8F" w:rsidRPr="008D6F8A" w:rsidRDefault="00542E8F" w:rsidP="00D63992">
            <w:pPr>
              <w:spacing w:after="0" w:line="256" w:lineRule="auto"/>
              <w:rPr>
                <w:color w:val="365F91"/>
              </w:rPr>
            </w:pPr>
            <w:r>
              <w:rPr>
                <w:color w:val="365F91"/>
              </w:rPr>
              <w:t>999</w:t>
            </w:r>
          </w:p>
        </w:tc>
        <w:tc>
          <w:tcPr>
            <w:tcW w:w="2340" w:type="dxa"/>
            <w:shd w:val="clear" w:color="auto" w:fill="auto"/>
          </w:tcPr>
          <w:p w14:paraId="3A5F092D" w14:textId="77777777" w:rsidR="00542E8F" w:rsidRPr="008D6F8A" w:rsidRDefault="00542E8F" w:rsidP="00D63992">
            <w:pPr>
              <w:spacing w:after="0" w:line="256" w:lineRule="auto"/>
              <w:rPr>
                <w:rFonts w:cs="Calibri"/>
                <w:bCs/>
                <w:color w:val="365F91"/>
              </w:rPr>
            </w:pPr>
            <w:r w:rsidRPr="008D6F8A">
              <w:rPr>
                <w:rFonts w:cs="Calibri"/>
                <w:bCs/>
                <w:color w:val="365F91"/>
              </w:rPr>
              <w:t>Regional Nodes Positive</w:t>
            </w:r>
          </w:p>
        </w:tc>
        <w:tc>
          <w:tcPr>
            <w:tcW w:w="2610" w:type="dxa"/>
            <w:gridSpan w:val="2"/>
            <w:shd w:val="clear" w:color="auto" w:fill="D3DFEE"/>
          </w:tcPr>
          <w:p w14:paraId="6AEFE4E7" w14:textId="77777777" w:rsidR="00542E8F" w:rsidRPr="008D6F8A" w:rsidRDefault="00542E8F" w:rsidP="00D63992">
            <w:pPr>
              <w:spacing w:after="0" w:line="256" w:lineRule="auto"/>
              <w:rPr>
                <w:rFonts w:cs="Calibri"/>
                <w:color w:val="365F91"/>
              </w:rPr>
            </w:pPr>
            <w:r>
              <w:rPr>
                <w:rFonts w:cs="Calibri"/>
                <w:color w:val="365F91"/>
              </w:rPr>
              <w:t>98</w:t>
            </w:r>
          </w:p>
        </w:tc>
      </w:tr>
      <w:tr w:rsidR="00542E8F" w:rsidRPr="008D6F8A" w14:paraId="36E0C936" w14:textId="77777777" w:rsidTr="00D63992">
        <w:tc>
          <w:tcPr>
            <w:tcW w:w="2065" w:type="dxa"/>
            <w:shd w:val="clear" w:color="auto" w:fill="auto"/>
          </w:tcPr>
          <w:p w14:paraId="379A4260" w14:textId="77777777" w:rsidR="00542E8F" w:rsidRPr="008D6F8A" w:rsidRDefault="00542E8F" w:rsidP="00D63992">
            <w:pPr>
              <w:spacing w:after="0" w:line="256" w:lineRule="auto"/>
              <w:rPr>
                <w:rFonts w:cs="Calibri"/>
                <w:bCs/>
                <w:color w:val="365F91"/>
              </w:rPr>
            </w:pPr>
            <w:r>
              <w:rPr>
                <w:rFonts w:cs="Calibri"/>
                <w:bCs/>
                <w:color w:val="365F91"/>
              </w:rPr>
              <w:t>CS SSF 3</w:t>
            </w:r>
          </w:p>
        </w:tc>
        <w:tc>
          <w:tcPr>
            <w:tcW w:w="2430" w:type="dxa"/>
            <w:gridSpan w:val="2"/>
            <w:shd w:val="clear" w:color="auto" w:fill="D3DFEE"/>
          </w:tcPr>
          <w:p w14:paraId="33F1324B" w14:textId="77777777" w:rsidR="00542E8F" w:rsidRPr="008D6F8A" w:rsidRDefault="00542E8F" w:rsidP="00D63992">
            <w:pPr>
              <w:spacing w:after="0" w:line="256" w:lineRule="auto"/>
              <w:rPr>
                <w:color w:val="365F91"/>
              </w:rPr>
            </w:pPr>
            <w:r>
              <w:rPr>
                <w:color w:val="365F91"/>
              </w:rPr>
              <w:t>001</w:t>
            </w:r>
          </w:p>
        </w:tc>
        <w:tc>
          <w:tcPr>
            <w:tcW w:w="2340" w:type="dxa"/>
            <w:shd w:val="clear" w:color="auto" w:fill="auto"/>
          </w:tcPr>
          <w:p w14:paraId="472343C8" w14:textId="77777777" w:rsidR="00542E8F" w:rsidRPr="008D6F8A" w:rsidRDefault="00542E8F" w:rsidP="00D63992">
            <w:pPr>
              <w:spacing w:after="0" w:line="256" w:lineRule="auto"/>
              <w:rPr>
                <w:rFonts w:cs="Calibri"/>
                <w:bCs/>
                <w:color w:val="365F91"/>
              </w:rPr>
            </w:pPr>
            <w:r w:rsidRPr="008D6F8A">
              <w:rPr>
                <w:rFonts w:cs="Calibri"/>
                <w:bCs/>
                <w:color w:val="365F91"/>
              </w:rPr>
              <w:t>Regional Nodes Examined</w:t>
            </w:r>
          </w:p>
        </w:tc>
        <w:tc>
          <w:tcPr>
            <w:tcW w:w="2610" w:type="dxa"/>
            <w:gridSpan w:val="2"/>
            <w:shd w:val="clear" w:color="auto" w:fill="D3DFEE"/>
          </w:tcPr>
          <w:p w14:paraId="2EEC3602" w14:textId="77777777" w:rsidR="00542E8F" w:rsidRPr="008D6F8A" w:rsidRDefault="00542E8F" w:rsidP="00D63992">
            <w:pPr>
              <w:spacing w:after="0" w:line="256" w:lineRule="auto"/>
              <w:rPr>
                <w:rFonts w:cs="Calibri"/>
                <w:color w:val="365F91"/>
              </w:rPr>
            </w:pPr>
            <w:r>
              <w:rPr>
                <w:rFonts w:cs="Calibri"/>
                <w:color w:val="365F91"/>
              </w:rPr>
              <w:t>00</w:t>
            </w:r>
          </w:p>
        </w:tc>
      </w:tr>
      <w:tr w:rsidR="00542E8F" w:rsidRPr="008D6F8A" w14:paraId="301E9F72" w14:textId="77777777" w:rsidTr="00D63992">
        <w:tc>
          <w:tcPr>
            <w:tcW w:w="2065" w:type="dxa"/>
            <w:shd w:val="clear" w:color="auto" w:fill="auto"/>
          </w:tcPr>
          <w:p w14:paraId="6893F854" w14:textId="77777777" w:rsidR="00542E8F" w:rsidRPr="008D6F8A" w:rsidRDefault="00542E8F" w:rsidP="00D63992">
            <w:pPr>
              <w:spacing w:after="0" w:line="256" w:lineRule="auto"/>
              <w:rPr>
                <w:rFonts w:cs="Calibri"/>
                <w:bCs/>
                <w:color w:val="365F91"/>
              </w:rPr>
            </w:pPr>
            <w:r>
              <w:rPr>
                <w:rFonts w:cs="Calibri"/>
                <w:bCs/>
                <w:color w:val="365F91"/>
              </w:rPr>
              <w:t>CS SSF 4</w:t>
            </w:r>
          </w:p>
        </w:tc>
        <w:tc>
          <w:tcPr>
            <w:tcW w:w="2430" w:type="dxa"/>
            <w:gridSpan w:val="2"/>
            <w:shd w:val="clear" w:color="auto" w:fill="D3DFEE"/>
          </w:tcPr>
          <w:p w14:paraId="0FAA94F2" w14:textId="77777777" w:rsidR="00542E8F" w:rsidRPr="008D6F8A" w:rsidRDefault="00542E8F" w:rsidP="00D63992">
            <w:pPr>
              <w:spacing w:after="0" w:line="256" w:lineRule="auto"/>
              <w:rPr>
                <w:color w:val="365F91"/>
              </w:rPr>
            </w:pPr>
            <w:r>
              <w:rPr>
                <w:color w:val="365F91"/>
              </w:rPr>
              <w:t>017</w:t>
            </w:r>
          </w:p>
        </w:tc>
        <w:tc>
          <w:tcPr>
            <w:tcW w:w="2340" w:type="dxa"/>
            <w:shd w:val="clear" w:color="auto" w:fill="auto"/>
          </w:tcPr>
          <w:p w14:paraId="1E20C702" w14:textId="77777777" w:rsidR="00542E8F" w:rsidRPr="008D6F8A" w:rsidRDefault="00542E8F" w:rsidP="00D63992">
            <w:pPr>
              <w:spacing w:after="0" w:line="256" w:lineRule="auto"/>
              <w:rPr>
                <w:rFonts w:cs="Calibri"/>
                <w:bCs/>
                <w:color w:val="365F91"/>
              </w:rPr>
            </w:pPr>
            <w:r w:rsidRPr="008D6F8A">
              <w:rPr>
                <w:rFonts w:cs="Calibri"/>
                <w:bCs/>
                <w:color w:val="365F91"/>
              </w:rPr>
              <w:t>Mets at Dx - Bone</w:t>
            </w:r>
          </w:p>
        </w:tc>
        <w:tc>
          <w:tcPr>
            <w:tcW w:w="2610" w:type="dxa"/>
            <w:gridSpan w:val="2"/>
            <w:shd w:val="clear" w:color="auto" w:fill="D3DFEE"/>
          </w:tcPr>
          <w:p w14:paraId="6A7F48F4" w14:textId="77777777" w:rsidR="00542E8F" w:rsidRPr="008D6F8A" w:rsidRDefault="00542E8F" w:rsidP="00D63992">
            <w:pPr>
              <w:spacing w:after="0" w:line="256" w:lineRule="auto"/>
              <w:rPr>
                <w:rFonts w:cs="Calibri"/>
                <w:color w:val="365F91"/>
              </w:rPr>
            </w:pPr>
            <w:r>
              <w:rPr>
                <w:rFonts w:cs="Calibri"/>
                <w:color w:val="365F91"/>
              </w:rPr>
              <w:t>0</w:t>
            </w:r>
          </w:p>
        </w:tc>
      </w:tr>
      <w:tr w:rsidR="00542E8F" w:rsidRPr="008D6F8A" w14:paraId="14F11BB1" w14:textId="77777777" w:rsidTr="00D63992">
        <w:tc>
          <w:tcPr>
            <w:tcW w:w="2065" w:type="dxa"/>
            <w:shd w:val="clear" w:color="auto" w:fill="auto"/>
          </w:tcPr>
          <w:p w14:paraId="21D793FC" w14:textId="77777777" w:rsidR="00542E8F" w:rsidRPr="008D6F8A" w:rsidRDefault="00542E8F" w:rsidP="00D63992">
            <w:pPr>
              <w:spacing w:after="0" w:line="256" w:lineRule="auto"/>
              <w:rPr>
                <w:rFonts w:cs="Calibri"/>
                <w:bCs/>
                <w:color w:val="365F91"/>
              </w:rPr>
            </w:pPr>
            <w:r>
              <w:rPr>
                <w:rFonts w:cs="Calibri"/>
                <w:bCs/>
                <w:color w:val="365F91"/>
              </w:rPr>
              <w:t>CS SSF 5</w:t>
            </w:r>
          </w:p>
        </w:tc>
        <w:tc>
          <w:tcPr>
            <w:tcW w:w="2430" w:type="dxa"/>
            <w:gridSpan w:val="2"/>
            <w:shd w:val="clear" w:color="auto" w:fill="D3DFEE"/>
          </w:tcPr>
          <w:p w14:paraId="6654ED88" w14:textId="77777777" w:rsidR="00542E8F" w:rsidRPr="008D6F8A" w:rsidRDefault="00542E8F" w:rsidP="00D63992">
            <w:pPr>
              <w:spacing w:after="0" w:line="256" w:lineRule="auto"/>
              <w:rPr>
                <w:color w:val="365F91"/>
              </w:rPr>
            </w:pPr>
            <w:r>
              <w:rPr>
                <w:color w:val="365F91"/>
              </w:rPr>
              <w:t>010</w:t>
            </w:r>
          </w:p>
        </w:tc>
        <w:tc>
          <w:tcPr>
            <w:tcW w:w="2340" w:type="dxa"/>
            <w:shd w:val="clear" w:color="auto" w:fill="auto"/>
          </w:tcPr>
          <w:p w14:paraId="63296314" w14:textId="77777777" w:rsidR="00542E8F" w:rsidRPr="008D6F8A" w:rsidRDefault="00542E8F" w:rsidP="00D63992">
            <w:pPr>
              <w:spacing w:after="0" w:line="256" w:lineRule="auto"/>
              <w:rPr>
                <w:rFonts w:cs="Calibri"/>
                <w:bCs/>
                <w:color w:val="365F91"/>
              </w:rPr>
            </w:pPr>
            <w:r w:rsidRPr="008D6F8A">
              <w:rPr>
                <w:rFonts w:cs="Calibri"/>
                <w:bCs/>
                <w:color w:val="365F91"/>
              </w:rPr>
              <w:t>Mets at Dx - Brain</w:t>
            </w:r>
          </w:p>
        </w:tc>
        <w:tc>
          <w:tcPr>
            <w:tcW w:w="2610" w:type="dxa"/>
            <w:gridSpan w:val="2"/>
            <w:shd w:val="clear" w:color="auto" w:fill="D3DFEE"/>
          </w:tcPr>
          <w:p w14:paraId="45CAECF4" w14:textId="77777777" w:rsidR="00542E8F" w:rsidRPr="008D6F8A" w:rsidRDefault="00542E8F" w:rsidP="00D63992">
            <w:pPr>
              <w:spacing w:after="0" w:line="256" w:lineRule="auto"/>
              <w:rPr>
                <w:rFonts w:cs="Calibri"/>
                <w:color w:val="365F91"/>
              </w:rPr>
            </w:pPr>
            <w:r>
              <w:rPr>
                <w:rFonts w:cs="Calibri"/>
                <w:color w:val="365F91"/>
              </w:rPr>
              <w:t>0</w:t>
            </w:r>
          </w:p>
        </w:tc>
      </w:tr>
      <w:tr w:rsidR="00542E8F" w:rsidRPr="008D6F8A" w14:paraId="03AB1291" w14:textId="77777777" w:rsidTr="00D63992">
        <w:tc>
          <w:tcPr>
            <w:tcW w:w="2065" w:type="dxa"/>
            <w:shd w:val="clear" w:color="auto" w:fill="auto"/>
          </w:tcPr>
          <w:p w14:paraId="00C020FC" w14:textId="77777777" w:rsidR="00542E8F" w:rsidRPr="008D6F8A" w:rsidRDefault="00542E8F" w:rsidP="00D63992">
            <w:pPr>
              <w:spacing w:after="0" w:line="256" w:lineRule="auto"/>
              <w:rPr>
                <w:rFonts w:cs="Calibri"/>
                <w:bCs/>
                <w:color w:val="365F91"/>
              </w:rPr>
            </w:pPr>
            <w:r>
              <w:rPr>
                <w:rFonts w:cs="Calibri"/>
                <w:bCs/>
                <w:color w:val="365F91"/>
              </w:rPr>
              <w:t>CS SSF 6</w:t>
            </w:r>
          </w:p>
        </w:tc>
        <w:tc>
          <w:tcPr>
            <w:tcW w:w="2430" w:type="dxa"/>
            <w:gridSpan w:val="2"/>
            <w:shd w:val="clear" w:color="auto" w:fill="D3DFEE"/>
          </w:tcPr>
          <w:p w14:paraId="65BE0231" w14:textId="77777777" w:rsidR="00542E8F" w:rsidRPr="008D6F8A" w:rsidRDefault="00542E8F" w:rsidP="00D63992">
            <w:pPr>
              <w:spacing w:after="0" w:line="256" w:lineRule="auto"/>
              <w:rPr>
                <w:color w:val="365F91"/>
              </w:rPr>
            </w:pPr>
            <w:r>
              <w:rPr>
                <w:color w:val="365F91"/>
              </w:rPr>
              <w:t>999</w:t>
            </w:r>
          </w:p>
        </w:tc>
        <w:tc>
          <w:tcPr>
            <w:tcW w:w="2340" w:type="dxa"/>
            <w:shd w:val="clear" w:color="auto" w:fill="auto"/>
          </w:tcPr>
          <w:p w14:paraId="4566F6CE" w14:textId="77777777" w:rsidR="00542E8F" w:rsidRPr="008D6F8A" w:rsidRDefault="00542E8F" w:rsidP="00D63992">
            <w:pPr>
              <w:spacing w:after="0" w:line="256" w:lineRule="auto"/>
              <w:rPr>
                <w:rFonts w:cs="Calibri"/>
                <w:color w:val="365F91"/>
              </w:rPr>
            </w:pPr>
            <w:r w:rsidRPr="008D6F8A">
              <w:rPr>
                <w:rFonts w:cs="Calibri"/>
                <w:bCs/>
                <w:color w:val="365F91"/>
              </w:rPr>
              <w:t>Mets at Dx - Liver</w:t>
            </w:r>
          </w:p>
        </w:tc>
        <w:tc>
          <w:tcPr>
            <w:tcW w:w="2610" w:type="dxa"/>
            <w:gridSpan w:val="2"/>
            <w:shd w:val="clear" w:color="auto" w:fill="D3DFEE"/>
          </w:tcPr>
          <w:p w14:paraId="1A171C72" w14:textId="77777777" w:rsidR="00542E8F" w:rsidRPr="008D6F8A" w:rsidRDefault="00542E8F" w:rsidP="00D63992">
            <w:pPr>
              <w:spacing w:after="0" w:line="256" w:lineRule="auto"/>
              <w:rPr>
                <w:rFonts w:cs="Calibri"/>
                <w:color w:val="365F91"/>
              </w:rPr>
            </w:pPr>
            <w:r>
              <w:rPr>
                <w:rFonts w:cs="Calibri"/>
                <w:color w:val="365F91"/>
              </w:rPr>
              <w:t>0</w:t>
            </w:r>
          </w:p>
        </w:tc>
      </w:tr>
      <w:tr w:rsidR="00542E8F" w:rsidRPr="008D6F8A" w14:paraId="239F9B09" w14:textId="77777777" w:rsidTr="00D63992">
        <w:tc>
          <w:tcPr>
            <w:tcW w:w="2065" w:type="dxa"/>
            <w:shd w:val="clear" w:color="auto" w:fill="auto"/>
          </w:tcPr>
          <w:p w14:paraId="54F3ED49" w14:textId="77777777" w:rsidR="00542E8F" w:rsidRPr="008D6F8A" w:rsidRDefault="00542E8F" w:rsidP="00D63992">
            <w:pPr>
              <w:spacing w:after="0" w:line="256" w:lineRule="auto"/>
              <w:rPr>
                <w:rFonts w:cs="Calibri"/>
                <w:bCs/>
                <w:color w:val="365F91"/>
              </w:rPr>
            </w:pPr>
            <w:r>
              <w:rPr>
                <w:rFonts w:cs="Calibri"/>
                <w:bCs/>
                <w:color w:val="365F91"/>
              </w:rPr>
              <w:t>CS SSF 7</w:t>
            </w:r>
          </w:p>
        </w:tc>
        <w:tc>
          <w:tcPr>
            <w:tcW w:w="2430" w:type="dxa"/>
            <w:gridSpan w:val="2"/>
            <w:shd w:val="clear" w:color="auto" w:fill="D3DFEE"/>
          </w:tcPr>
          <w:p w14:paraId="2CE2F498" w14:textId="77777777" w:rsidR="00542E8F" w:rsidRPr="008D6F8A" w:rsidRDefault="00542E8F" w:rsidP="00D63992">
            <w:pPr>
              <w:spacing w:after="0" w:line="256" w:lineRule="auto"/>
              <w:rPr>
                <w:color w:val="365F91"/>
              </w:rPr>
            </w:pPr>
            <w:r>
              <w:rPr>
                <w:color w:val="365F91"/>
              </w:rPr>
              <w:t>999</w:t>
            </w:r>
          </w:p>
        </w:tc>
        <w:tc>
          <w:tcPr>
            <w:tcW w:w="2340" w:type="dxa"/>
            <w:shd w:val="clear" w:color="auto" w:fill="auto"/>
          </w:tcPr>
          <w:p w14:paraId="19CE345A" w14:textId="77777777" w:rsidR="00542E8F" w:rsidRPr="008D6F8A" w:rsidRDefault="00542E8F" w:rsidP="00D63992">
            <w:pPr>
              <w:spacing w:after="0" w:line="256" w:lineRule="auto"/>
              <w:rPr>
                <w:rFonts w:cs="Calibri"/>
                <w:color w:val="365F91"/>
              </w:rPr>
            </w:pPr>
            <w:r w:rsidRPr="008D6F8A">
              <w:rPr>
                <w:rFonts w:cs="Calibri"/>
                <w:bCs/>
                <w:color w:val="365F91"/>
              </w:rPr>
              <w:t>Mets at Dx - Lung</w:t>
            </w:r>
          </w:p>
        </w:tc>
        <w:tc>
          <w:tcPr>
            <w:tcW w:w="2610" w:type="dxa"/>
            <w:gridSpan w:val="2"/>
            <w:shd w:val="clear" w:color="auto" w:fill="D3DFEE"/>
          </w:tcPr>
          <w:p w14:paraId="16BB1EF7" w14:textId="77777777" w:rsidR="00542E8F" w:rsidRPr="008D6F8A" w:rsidRDefault="00542E8F" w:rsidP="00D63992">
            <w:pPr>
              <w:spacing w:after="0" w:line="256" w:lineRule="auto"/>
              <w:rPr>
                <w:rFonts w:cs="Calibri"/>
                <w:color w:val="365F91"/>
              </w:rPr>
            </w:pPr>
            <w:r>
              <w:rPr>
                <w:rFonts w:cs="Calibri"/>
                <w:color w:val="365F91"/>
              </w:rPr>
              <w:t>0</w:t>
            </w:r>
          </w:p>
        </w:tc>
      </w:tr>
      <w:tr w:rsidR="00542E8F" w:rsidRPr="008D6F8A" w14:paraId="2B06B6A8" w14:textId="77777777" w:rsidTr="00D63992">
        <w:tc>
          <w:tcPr>
            <w:tcW w:w="2065" w:type="dxa"/>
            <w:shd w:val="clear" w:color="auto" w:fill="auto"/>
          </w:tcPr>
          <w:p w14:paraId="3D0B6FAD" w14:textId="77777777" w:rsidR="00542E8F" w:rsidRPr="008D6F8A" w:rsidRDefault="00542E8F" w:rsidP="00D63992">
            <w:pPr>
              <w:spacing w:after="0" w:line="256" w:lineRule="auto"/>
              <w:rPr>
                <w:rFonts w:cs="Calibri"/>
                <w:bCs/>
                <w:color w:val="365F91"/>
              </w:rPr>
            </w:pPr>
            <w:r>
              <w:rPr>
                <w:rFonts w:cs="Calibri"/>
                <w:bCs/>
                <w:color w:val="365F91"/>
              </w:rPr>
              <w:t xml:space="preserve">CS SSF 8 </w:t>
            </w:r>
          </w:p>
        </w:tc>
        <w:tc>
          <w:tcPr>
            <w:tcW w:w="2430" w:type="dxa"/>
            <w:gridSpan w:val="2"/>
            <w:shd w:val="clear" w:color="auto" w:fill="D3DFEE"/>
          </w:tcPr>
          <w:p w14:paraId="7AC81DA8" w14:textId="77777777" w:rsidR="00542E8F" w:rsidRPr="008D6F8A" w:rsidRDefault="00542E8F" w:rsidP="00D63992">
            <w:pPr>
              <w:spacing w:after="0" w:line="256" w:lineRule="auto"/>
              <w:rPr>
                <w:color w:val="365F91"/>
              </w:rPr>
            </w:pPr>
            <w:r>
              <w:rPr>
                <w:color w:val="365F91"/>
              </w:rPr>
              <w:t>011</w:t>
            </w:r>
          </w:p>
        </w:tc>
        <w:tc>
          <w:tcPr>
            <w:tcW w:w="2340" w:type="dxa"/>
            <w:shd w:val="clear" w:color="auto" w:fill="auto"/>
          </w:tcPr>
          <w:p w14:paraId="6A269FC1" w14:textId="77777777" w:rsidR="00542E8F" w:rsidRPr="008D6F8A" w:rsidRDefault="00542E8F" w:rsidP="00D63992">
            <w:pPr>
              <w:spacing w:after="0" w:line="256" w:lineRule="auto"/>
              <w:rPr>
                <w:rFonts w:cs="Calibri"/>
                <w:color w:val="365F91"/>
              </w:rPr>
            </w:pPr>
            <w:r w:rsidRPr="008D6F8A">
              <w:rPr>
                <w:rFonts w:cs="Calibri"/>
                <w:bCs/>
                <w:color w:val="365F91"/>
              </w:rPr>
              <w:t>Mets at Dx - Other</w:t>
            </w:r>
          </w:p>
        </w:tc>
        <w:tc>
          <w:tcPr>
            <w:tcW w:w="2610" w:type="dxa"/>
            <w:gridSpan w:val="2"/>
            <w:shd w:val="clear" w:color="auto" w:fill="D3DFEE"/>
          </w:tcPr>
          <w:p w14:paraId="66CB9457" w14:textId="77777777" w:rsidR="00542E8F" w:rsidRPr="008D6F8A" w:rsidRDefault="00542E8F" w:rsidP="00D63992">
            <w:pPr>
              <w:spacing w:after="0" w:line="256" w:lineRule="auto"/>
              <w:rPr>
                <w:rFonts w:cs="Calibri"/>
                <w:color w:val="365F91"/>
              </w:rPr>
            </w:pPr>
            <w:r>
              <w:rPr>
                <w:rFonts w:cs="Calibri"/>
                <w:color w:val="365F91"/>
              </w:rPr>
              <w:t>0</w:t>
            </w:r>
          </w:p>
        </w:tc>
      </w:tr>
      <w:tr w:rsidR="00542E8F" w:rsidRPr="008D6F8A" w14:paraId="400FBF8D" w14:textId="77777777" w:rsidTr="00D63992">
        <w:tc>
          <w:tcPr>
            <w:tcW w:w="2065" w:type="dxa"/>
            <w:shd w:val="clear" w:color="auto" w:fill="auto"/>
          </w:tcPr>
          <w:p w14:paraId="3B9A17D5" w14:textId="77777777" w:rsidR="00542E8F" w:rsidRPr="008D6F8A" w:rsidRDefault="00542E8F" w:rsidP="00D63992">
            <w:pPr>
              <w:spacing w:after="0" w:line="256" w:lineRule="auto"/>
              <w:rPr>
                <w:rFonts w:cs="Calibri"/>
                <w:bCs/>
                <w:color w:val="365F91"/>
              </w:rPr>
            </w:pPr>
          </w:p>
        </w:tc>
        <w:tc>
          <w:tcPr>
            <w:tcW w:w="2430" w:type="dxa"/>
            <w:gridSpan w:val="2"/>
            <w:shd w:val="clear" w:color="auto" w:fill="D3DFEE"/>
          </w:tcPr>
          <w:p w14:paraId="21912730" w14:textId="77777777" w:rsidR="00542E8F" w:rsidRPr="008D6F8A" w:rsidRDefault="00542E8F" w:rsidP="00D63992">
            <w:pPr>
              <w:spacing w:after="0" w:line="256" w:lineRule="auto"/>
              <w:rPr>
                <w:color w:val="365F91"/>
              </w:rPr>
            </w:pPr>
          </w:p>
        </w:tc>
        <w:tc>
          <w:tcPr>
            <w:tcW w:w="2340" w:type="dxa"/>
            <w:shd w:val="clear" w:color="auto" w:fill="auto"/>
          </w:tcPr>
          <w:p w14:paraId="589929FD" w14:textId="77777777" w:rsidR="00542E8F" w:rsidRPr="008D6F8A" w:rsidRDefault="00542E8F" w:rsidP="00D63992">
            <w:pPr>
              <w:spacing w:after="0" w:line="256" w:lineRule="auto"/>
              <w:rPr>
                <w:rFonts w:cs="Calibri"/>
                <w:bCs/>
                <w:color w:val="365F91"/>
              </w:rPr>
            </w:pPr>
            <w:r w:rsidRPr="008D6F8A">
              <w:rPr>
                <w:rFonts w:cs="Calibri"/>
                <w:bCs/>
                <w:color w:val="365F91"/>
              </w:rPr>
              <w:t>Mets at Dx – Distant LN</w:t>
            </w:r>
          </w:p>
        </w:tc>
        <w:tc>
          <w:tcPr>
            <w:tcW w:w="2610" w:type="dxa"/>
            <w:gridSpan w:val="2"/>
            <w:shd w:val="clear" w:color="auto" w:fill="D3DFEE"/>
          </w:tcPr>
          <w:p w14:paraId="06ECA8AE" w14:textId="77777777" w:rsidR="00542E8F" w:rsidRPr="008D6F8A" w:rsidRDefault="00542E8F" w:rsidP="00D63992">
            <w:pPr>
              <w:spacing w:after="0" w:line="256" w:lineRule="auto"/>
              <w:rPr>
                <w:rFonts w:cs="Calibri"/>
                <w:color w:val="365F91"/>
              </w:rPr>
            </w:pPr>
            <w:r>
              <w:rPr>
                <w:rFonts w:cs="Calibri"/>
                <w:color w:val="365F91"/>
              </w:rPr>
              <w:t>0</w:t>
            </w:r>
          </w:p>
        </w:tc>
      </w:tr>
      <w:tr w:rsidR="00542E8F" w:rsidRPr="008D6F8A" w14:paraId="52BC82A8" w14:textId="77777777" w:rsidTr="00D63992">
        <w:tc>
          <w:tcPr>
            <w:tcW w:w="2065" w:type="dxa"/>
            <w:shd w:val="clear" w:color="auto" w:fill="auto"/>
          </w:tcPr>
          <w:p w14:paraId="373461BC" w14:textId="77777777" w:rsidR="00542E8F" w:rsidRPr="008D6F8A" w:rsidRDefault="00542E8F" w:rsidP="00D63992">
            <w:pPr>
              <w:spacing w:after="0" w:line="256" w:lineRule="auto"/>
              <w:rPr>
                <w:rFonts w:cs="Calibri"/>
                <w:bCs/>
                <w:color w:val="365F91"/>
              </w:rPr>
            </w:pPr>
          </w:p>
        </w:tc>
        <w:tc>
          <w:tcPr>
            <w:tcW w:w="2430" w:type="dxa"/>
            <w:gridSpan w:val="2"/>
            <w:shd w:val="clear" w:color="auto" w:fill="D3DFEE"/>
          </w:tcPr>
          <w:p w14:paraId="6F963725" w14:textId="77777777" w:rsidR="00542E8F" w:rsidRPr="008D6F8A" w:rsidRDefault="00542E8F" w:rsidP="00D63992">
            <w:pPr>
              <w:spacing w:after="0" w:line="256" w:lineRule="auto"/>
              <w:rPr>
                <w:color w:val="365F91"/>
              </w:rPr>
            </w:pPr>
          </w:p>
        </w:tc>
        <w:tc>
          <w:tcPr>
            <w:tcW w:w="2340" w:type="dxa"/>
            <w:shd w:val="clear" w:color="auto" w:fill="auto"/>
          </w:tcPr>
          <w:p w14:paraId="70CE7C14" w14:textId="77777777" w:rsidR="00542E8F" w:rsidRPr="008D6F8A" w:rsidRDefault="00542E8F" w:rsidP="00D63992">
            <w:pPr>
              <w:spacing w:after="0" w:line="256" w:lineRule="auto"/>
              <w:rPr>
                <w:rFonts w:cs="Calibri"/>
                <w:bCs/>
                <w:color w:val="365F91"/>
              </w:rPr>
            </w:pPr>
          </w:p>
        </w:tc>
        <w:tc>
          <w:tcPr>
            <w:tcW w:w="2610" w:type="dxa"/>
            <w:gridSpan w:val="2"/>
            <w:shd w:val="clear" w:color="auto" w:fill="D3DFEE"/>
          </w:tcPr>
          <w:p w14:paraId="3C7AEC00" w14:textId="77777777" w:rsidR="00542E8F" w:rsidRPr="008D6F8A" w:rsidRDefault="00542E8F" w:rsidP="00D63992">
            <w:pPr>
              <w:spacing w:after="0" w:line="256" w:lineRule="auto"/>
              <w:rPr>
                <w:rFonts w:cs="Calibri"/>
                <w:color w:val="365F91"/>
              </w:rPr>
            </w:pPr>
          </w:p>
        </w:tc>
      </w:tr>
      <w:tr w:rsidR="00542E8F" w:rsidRPr="008D6F8A" w14:paraId="3E8509AC" w14:textId="77777777" w:rsidTr="00D63992">
        <w:tc>
          <w:tcPr>
            <w:tcW w:w="9445" w:type="dxa"/>
            <w:gridSpan w:val="6"/>
            <w:shd w:val="clear" w:color="auto" w:fill="auto"/>
          </w:tcPr>
          <w:p w14:paraId="24ED4BE3" w14:textId="77777777" w:rsidR="00542E8F" w:rsidRPr="008D6F8A" w:rsidRDefault="00542E8F" w:rsidP="00D63992">
            <w:pPr>
              <w:spacing w:after="0" w:line="256" w:lineRule="auto"/>
              <w:jc w:val="center"/>
              <w:rPr>
                <w:rFonts w:cs="Calibri"/>
                <w:b/>
                <w:bCs/>
                <w:color w:val="365F91"/>
              </w:rPr>
            </w:pPr>
            <w:r w:rsidRPr="008D6F8A">
              <w:rPr>
                <w:rFonts w:cs="Calibri"/>
                <w:b/>
                <w:bCs/>
                <w:color w:val="365F91"/>
              </w:rPr>
              <w:t>Treatment</w:t>
            </w:r>
          </w:p>
        </w:tc>
      </w:tr>
      <w:tr w:rsidR="00542E8F" w:rsidRPr="008D6F8A" w14:paraId="2078E4CE" w14:textId="77777777" w:rsidTr="00D63992">
        <w:trPr>
          <w:trHeight w:val="70"/>
        </w:trPr>
        <w:tc>
          <w:tcPr>
            <w:tcW w:w="3533" w:type="dxa"/>
            <w:gridSpan w:val="2"/>
            <w:shd w:val="clear" w:color="auto" w:fill="auto"/>
          </w:tcPr>
          <w:p w14:paraId="10D0ECE5" w14:textId="77777777" w:rsidR="00542E8F" w:rsidRPr="008D6F8A" w:rsidRDefault="00542E8F" w:rsidP="00D63992">
            <w:pPr>
              <w:spacing w:after="0" w:line="256" w:lineRule="auto"/>
              <w:rPr>
                <w:rFonts w:cs="Calibri"/>
                <w:bCs/>
                <w:color w:val="365F91"/>
              </w:rPr>
            </w:pPr>
            <w:r w:rsidRPr="008D6F8A">
              <w:rPr>
                <w:rFonts w:cs="Calibri"/>
                <w:bCs/>
                <w:color w:val="365F91"/>
              </w:rPr>
              <w:t>Diagnostic Staging Procedure</w:t>
            </w:r>
          </w:p>
        </w:tc>
        <w:tc>
          <w:tcPr>
            <w:tcW w:w="962" w:type="dxa"/>
            <w:shd w:val="clear" w:color="auto" w:fill="D3DFEE"/>
          </w:tcPr>
          <w:p w14:paraId="3A1CC5C3" w14:textId="77777777" w:rsidR="00542E8F" w:rsidRPr="008D6F8A" w:rsidRDefault="00542E8F" w:rsidP="00D63992">
            <w:pPr>
              <w:spacing w:after="0" w:line="256" w:lineRule="auto"/>
              <w:rPr>
                <w:rFonts w:cs="Calibri"/>
                <w:color w:val="365F91"/>
              </w:rPr>
            </w:pPr>
            <w:r>
              <w:rPr>
                <w:rFonts w:cs="Calibri"/>
                <w:color w:val="365F91"/>
              </w:rPr>
              <w:t>02</w:t>
            </w:r>
          </w:p>
        </w:tc>
        <w:tc>
          <w:tcPr>
            <w:tcW w:w="3427" w:type="dxa"/>
            <w:gridSpan w:val="2"/>
            <w:shd w:val="clear" w:color="auto" w:fill="auto"/>
          </w:tcPr>
          <w:p w14:paraId="7CDBA8FF" w14:textId="77777777" w:rsidR="00542E8F" w:rsidRPr="008D6F8A" w:rsidRDefault="00542E8F" w:rsidP="00D63992">
            <w:pPr>
              <w:spacing w:after="0" w:line="256" w:lineRule="auto"/>
              <w:jc w:val="center"/>
              <w:rPr>
                <w:rFonts w:cs="Calibri"/>
                <w:color w:val="365F91"/>
              </w:rPr>
            </w:pPr>
          </w:p>
        </w:tc>
        <w:tc>
          <w:tcPr>
            <w:tcW w:w="1523" w:type="dxa"/>
            <w:shd w:val="clear" w:color="auto" w:fill="D3DFEE"/>
          </w:tcPr>
          <w:p w14:paraId="11EF32B4" w14:textId="77777777" w:rsidR="00542E8F" w:rsidRPr="008D6F8A" w:rsidRDefault="00542E8F" w:rsidP="00D63992">
            <w:pPr>
              <w:spacing w:after="0" w:line="256" w:lineRule="auto"/>
              <w:rPr>
                <w:rFonts w:cs="Calibri"/>
                <w:color w:val="365F91"/>
              </w:rPr>
            </w:pPr>
          </w:p>
        </w:tc>
      </w:tr>
      <w:tr w:rsidR="00542E8F" w:rsidRPr="008D6F8A" w14:paraId="2E368521" w14:textId="77777777" w:rsidTr="00D63992">
        <w:tc>
          <w:tcPr>
            <w:tcW w:w="3533" w:type="dxa"/>
            <w:gridSpan w:val="2"/>
            <w:shd w:val="clear" w:color="auto" w:fill="auto"/>
          </w:tcPr>
          <w:p w14:paraId="58EE7C44" w14:textId="77777777" w:rsidR="00542E8F" w:rsidRPr="008D6F8A" w:rsidRDefault="00542E8F" w:rsidP="00D63992">
            <w:pPr>
              <w:spacing w:after="0" w:line="256" w:lineRule="auto"/>
              <w:jc w:val="center"/>
              <w:rPr>
                <w:rFonts w:cs="Calibri"/>
                <w:b/>
                <w:bCs/>
                <w:color w:val="365F91"/>
              </w:rPr>
            </w:pPr>
            <w:r w:rsidRPr="008D6F8A">
              <w:rPr>
                <w:rFonts w:cs="Calibri"/>
                <w:b/>
                <w:bCs/>
                <w:color w:val="365F91"/>
              </w:rPr>
              <w:t>Surgery Codes</w:t>
            </w:r>
          </w:p>
        </w:tc>
        <w:tc>
          <w:tcPr>
            <w:tcW w:w="962" w:type="dxa"/>
            <w:shd w:val="clear" w:color="auto" w:fill="D3DFEE"/>
          </w:tcPr>
          <w:p w14:paraId="502216D7" w14:textId="77777777" w:rsidR="00542E8F" w:rsidRPr="008D6F8A" w:rsidRDefault="00542E8F" w:rsidP="00D63992">
            <w:pPr>
              <w:spacing w:after="0" w:line="256" w:lineRule="auto"/>
              <w:rPr>
                <w:rFonts w:cs="Calibri"/>
                <w:color w:val="365F91"/>
              </w:rPr>
            </w:pPr>
          </w:p>
        </w:tc>
        <w:tc>
          <w:tcPr>
            <w:tcW w:w="3427" w:type="dxa"/>
            <w:gridSpan w:val="2"/>
            <w:shd w:val="clear" w:color="auto" w:fill="auto"/>
          </w:tcPr>
          <w:p w14:paraId="46D323A7" w14:textId="77777777" w:rsidR="00542E8F" w:rsidRPr="008D6F8A" w:rsidRDefault="00542E8F" w:rsidP="00D63992">
            <w:pPr>
              <w:spacing w:after="0" w:line="256" w:lineRule="auto"/>
              <w:jc w:val="center"/>
              <w:rPr>
                <w:rFonts w:cs="Calibri"/>
                <w:b/>
                <w:color w:val="365F91"/>
              </w:rPr>
            </w:pPr>
            <w:r w:rsidRPr="008D6F8A">
              <w:rPr>
                <w:rFonts w:cs="Calibri"/>
                <w:b/>
                <w:color w:val="365F91"/>
              </w:rPr>
              <w:t>Radiation Codes</w:t>
            </w:r>
          </w:p>
        </w:tc>
        <w:tc>
          <w:tcPr>
            <w:tcW w:w="1523" w:type="dxa"/>
            <w:shd w:val="clear" w:color="auto" w:fill="D3DFEE"/>
          </w:tcPr>
          <w:p w14:paraId="2D0B8693" w14:textId="77777777" w:rsidR="00542E8F" w:rsidRPr="008D6F8A" w:rsidRDefault="00542E8F" w:rsidP="00D63992">
            <w:pPr>
              <w:spacing w:after="0" w:line="256" w:lineRule="auto"/>
              <w:rPr>
                <w:rFonts w:cs="Calibri"/>
                <w:color w:val="365F91"/>
              </w:rPr>
            </w:pPr>
          </w:p>
        </w:tc>
      </w:tr>
      <w:tr w:rsidR="00542E8F" w:rsidRPr="008D6F8A" w14:paraId="7FD3A4D0" w14:textId="77777777" w:rsidTr="00D63992">
        <w:tc>
          <w:tcPr>
            <w:tcW w:w="3533" w:type="dxa"/>
            <w:gridSpan w:val="2"/>
            <w:shd w:val="clear" w:color="auto" w:fill="auto"/>
          </w:tcPr>
          <w:p w14:paraId="7C9E00A7" w14:textId="77777777" w:rsidR="00542E8F" w:rsidRPr="008D6F8A" w:rsidRDefault="00542E8F" w:rsidP="00D63992">
            <w:pPr>
              <w:spacing w:after="0" w:line="256" w:lineRule="auto"/>
              <w:rPr>
                <w:rFonts w:cs="Calibri"/>
                <w:bCs/>
                <w:color w:val="365F91"/>
              </w:rPr>
            </w:pPr>
            <w:r w:rsidRPr="008D6F8A">
              <w:rPr>
                <w:rFonts w:cs="Calibri"/>
                <w:bCs/>
                <w:color w:val="365F91"/>
              </w:rPr>
              <w:t>Surgical Procedure of Primary Site</w:t>
            </w:r>
          </w:p>
        </w:tc>
        <w:tc>
          <w:tcPr>
            <w:tcW w:w="962" w:type="dxa"/>
            <w:shd w:val="clear" w:color="auto" w:fill="D3DFEE"/>
          </w:tcPr>
          <w:p w14:paraId="548BF350" w14:textId="77777777" w:rsidR="00542E8F" w:rsidRPr="008D6F8A" w:rsidRDefault="00542E8F" w:rsidP="00D63992">
            <w:pPr>
              <w:spacing w:after="0" w:line="256" w:lineRule="auto"/>
              <w:rPr>
                <w:rFonts w:cs="Calibri"/>
                <w:color w:val="365F91"/>
              </w:rPr>
            </w:pPr>
            <w:r>
              <w:rPr>
                <w:rFonts w:cs="Calibri"/>
                <w:color w:val="365F91"/>
              </w:rPr>
              <w:t>00</w:t>
            </w:r>
          </w:p>
        </w:tc>
        <w:tc>
          <w:tcPr>
            <w:tcW w:w="3427" w:type="dxa"/>
            <w:gridSpan w:val="2"/>
            <w:shd w:val="clear" w:color="auto" w:fill="auto"/>
          </w:tcPr>
          <w:p w14:paraId="18022C97" w14:textId="77777777" w:rsidR="00542E8F" w:rsidRPr="008D6F8A" w:rsidRDefault="00542E8F" w:rsidP="00D63992">
            <w:pPr>
              <w:spacing w:after="0" w:line="256" w:lineRule="auto"/>
              <w:rPr>
                <w:rFonts w:cs="Calibri"/>
                <w:color w:val="365F91"/>
              </w:rPr>
            </w:pPr>
            <w:r w:rsidRPr="008D6F8A">
              <w:rPr>
                <w:rFonts w:cs="Calibri"/>
                <w:color w:val="365F91"/>
              </w:rPr>
              <w:t>Radiation Treatment Volume</w:t>
            </w:r>
          </w:p>
        </w:tc>
        <w:tc>
          <w:tcPr>
            <w:tcW w:w="1523" w:type="dxa"/>
            <w:shd w:val="clear" w:color="auto" w:fill="D3DFEE"/>
          </w:tcPr>
          <w:p w14:paraId="26755F3E" w14:textId="77777777" w:rsidR="00542E8F" w:rsidRPr="008D6F8A" w:rsidRDefault="00542E8F" w:rsidP="00542E8F">
            <w:pPr>
              <w:spacing w:after="0" w:line="256" w:lineRule="auto"/>
              <w:rPr>
                <w:rFonts w:cs="Calibri"/>
                <w:color w:val="365F91"/>
              </w:rPr>
            </w:pPr>
            <w:r>
              <w:rPr>
                <w:rFonts w:cs="Calibri"/>
                <w:color w:val="365F91"/>
              </w:rPr>
              <w:t>14</w:t>
            </w:r>
          </w:p>
        </w:tc>
      </w:tr>
      <w:tr w:rsidR="00542E8F" w:rsidRPr="008D6F8A" w14:paraId="5220990B" w14:textId="77777777" w:rsidTr="00D63992">
        <w:tc>
          <w:tcPr>
            <w:tcW w:w="3533" w:type="dxa"/>
            <w:gridSpan w:val="2"/>
            <w:shd w:val="clear" w:color="auto" w:fill="auto"/>
          </w:tcPr>
          <w:p w14:paraId="7566B0DA" w14:textId="77777777" w:rsidR="00542E8F" w:rsidRPr="008D6F8A" w:rsidRDefault="00542E8F" w:rsidP="00D63992">
            <w:pPr>
              <w:spacing w:after="0" w:line="256" w:lineRule="auto"/>
              <w:rPr>
                <w:rFonts w:cs="Calibri"/>
                <w:bCs/>
                <w:color w:val="365F91"/>
              </w:rPr>
            </w:pPr>
            <w:r w:rsidRPr="008D6F8A">
              <w:rPr>
                <w:rFonts w:cs="Calibri"/>
                <w:bCs/>
                <w:color w:val="365F91"/>
              </w:rPr>
              <w:t>Scope of Regional Lymph Node Surgery</w:t>
            </w:r>
          </w:p>
        </w:tc>
        <w:tc>
          <w:tcPr>
            <w:tcW w:w="962" w:type="dxa"/>
            <w:shd w:val="clear" w:color="auto" w:fill="D3DFEE"/>
          </w:tcPr>
          <w:p w14:paraId="7F9B8D9B" w14:textId="77777777" w:rsidR="00542E8F" w:rsidRPr="008D6F8A" w:rsidRDefault="00542E8F" w:rsidP="00D63992">
            <w:pPr>
              <w:spacing w:after="0" w:line="256" w:lineRule="auto"/>
              <w:rPr>
                <w:rFonts w:cs="Calibri"/>
                <w:color w:val="365F91"/>
              </w:rPr>
            </w:pPr>
            <w:r>
              <w:rPr>
                <w:rFonts w:cs="Calibri"/>
                <w:color w:val="365F91"/>
              </w:rPr>
              <w:t>00</w:t>
            </w:r>
          </w:p>
        </w:tc>
        <w:tc>
          <w:tcPr>
            <w:tcW w:w="3427" w:type="dxa"/>
            <w:gridSpan w:val="2"/>
            <w:shd w:val="clear" w:color="auto" w:fill="auto"/>
          </w:tcPr>
          <w:p w14:paraId="0D94819A" w14:textId="77777777" w:rsidR="00542E8F" w:rsidRPr="008D6F8A" w:rsidRDefault="00542E8F" w:rsidP="00D63992">
            <w:pPr>
              <w:spacing w:after="0" w:line="256" w:lineRule="auto"/>
              <w:rPr>
                <w:rFonts w:cs="Calibri"/>
                <w:color w:val="365F91"/>
              </w:rPr>
            </w:pPr>
            <w:r w:rsidRPr="008D6F8A">
              <w:rPr>
                <w:rFonts w:cs="Calibri"/>
                <w:color w:val="365F91"/>
              </w:rPr>
              <w:t>Regional Treatment Modality</w:t>
            </w:r>
          </w:p>
        </w:tc>
        <w:tc>
          <w:tcPr>
            <w:tcW w:w="1523" w:type="dxa"/>
            <w:shd w:val="clear" w:color="auto" w:fill="D3DFEE"/>
          </w:tcPr>
          <w:p w14:paraId="153CA207" w14:textId="78E7199C" w:rsidR="00542E8F" w:rsidRPr="008D6F8A" w:rsidRDefault="00542E8F" w:rsidP="00D63992">
            <w:pPr>
              <w:spacing w:after="0" w:line="256" w:lineRule="auto"/>
              <w:rPr>
                <w:rFonts w:cs="Calibri"/>
                <w:color w:val="365F91"/>
              </w:rPr>
            </w:pPr>
            <w:r>
              <w:rPr>
                <w:rFonts w:cs="Calibri"/>
                <w:color w:val="365F91"/>
              </w:rPr>
              <w:t>5</w:t>
            </w:r>
            <w:r w:rsidR="00414373">
              <w:rPr>
                <w:rFonts w:cs="Calibri"/>
                <w:color w:val="365F91"/>
              </w:rPr>
              <w:t>3</w:t>
            </w:r>
          </w:p>
        </w:tc>
      </w:tr>
      <w:tr w:rsidR="00542E8F" w:rsidRPr="008D6F8A" w14:paraId="1DDAD201" w14:textId="77777777" w:rsidTr="00D63992">
        <w:tc>
          <w:tcPr>
            <w:tcW w:w="3533" w:type="dxa"/>
            <w:gridSpan w:val="2"/>
            <w:shd w:val="clear" w:color="auto" w:fill="auto"/>
          </w:tcPr>
          <w:p w14:paraId="479C252B" w14:textId="77777777" w:rsidR="00542E8F" w:rsidRPr="008D6F8A" w:rsidRDefault="00542E8F" w:rsidP="00D63992">
            <w:pPr>
              <w:spacing w:after="0" w:line="256" w:lineRule="auto"/>
              <w:rPr>
                <w:rFonts w:cs="Calibri"/>
                <w:bCs/>
                <w:color w:val="365F91"/>
              </w:rPr>
            </w:pPr>
            <w:r w:rsidRPr="008D6F8A">
              <w:rPr>
                <w:rFonts w:cs="Calibri"/>
                <w:bCs/>
                <w:color w:val="365F91"/>
              </w:rPr>
              <w:t>Surgical Procedure/ Other Site</w:t>
            </w:r>
          </w:p>
        </w:tc>
        <w:tc>
          <w:tcPr>
            <w:tcW w:w="962" w:type="dxa"/>
            <w:shd w:val="clear" w:color="auto" w:fill="D3DFEE"/>
          </w:tcPr>
          <w:p w14:paraId="4C4ACB38" w14:textId="77777777" w:rsidR="00542E8F" w:rsidRPr="008D6F8A" w:rsidRDefault="00542E8F" w:rsidP="00D63992">
            <w:pPr>
              <w:spacing w:after="0" w:line="256" w:lineRule="auto"/>
              <w:rPr>
                <w:rFonts w:cs="Calibri"/>
                <w:color w:val="365F91"/>
              </w:rPr>
            </w:pPr>
            <w:r>
              <w:rPr>
                <w:rFonts w:cs="Calibri"/>
                <w:color w:val="365F91"/>
              </w:rPr>
              <w:t>0</w:t>
            </w:r>
          </w:p>
        </w:tc>
        <w:tc>
          <w:tcPr>
            <w:tcW w:w="3427" w:type="dxa"/>
            <w:gridSpan w:val="2"/>
            <w:shd w:val="clear" w:color="auto" w:fill="auto"/>
          </w:tcPr>
          <w:p w14:paraId="6C63130F" w14:textId="77777777" w:rsidR="00542E8F" w:rsidRPr="008D6F8A" w:rsidRDefault="00542E8F" w:rsidP="00D63992">
            <w:pPr>
              <w:spacing w:after="0" w:line="256" w:lineRule="auto"/>
              <w:rPr>
                <w:rFonts w:cs="Calibri"/>
                <w:color w:val="365F91"/>
              </w:rPr>
            </w:pPr>
            <w:r w:rsidRPr="008D6F8A">
              <w:rPr>
                <w:rFonts w:cs="Calibri"/>
                <w:color w:val="365F91"/>
              </w:rPr>
              <w:t>Regional Dose</w:t>
            </w:r>
          </w:p>
        </w:tc>
        <w:tc>
          <w:tcPr>
            <w:tcW w:w="1523" w:type="dxa"/>
            <w:shd w:val="clear" w:color="auto" w:fill="D3DFEE"/>
          </w:tcPr>
          <w:p w14:paraId="2FDF1FFC" w14:textId="77777777" w:rsidR="00542E8F" w:rsidRPr="008D6F8A" w:rsidRDefault="00542E8F" w:rsidP="00D63992">
            <w:pPr>
              <w:spacing w:after="0" w:line="256" w:lineRule="auto"/>
              <w:rPr>
                <w:rFonts w:cs="Calibri"/>
                <w:color w:val="365F91"/>
              </w:rPr>
            </w:pPr>
            <w:r>
              <w:rPr>
                <w:rFonts w:cs="Calibri"/>
                <w:color w:val="365F91"/>
              </w:rPr>
              <w:t>88888</w:t>
            </w:r>
          </w:p>
        </w:tc>
      </w:tr>
      <w:tr w:rsidR="00542E8F" w:rsidRPr="008D6F8A" w14:paraId="05A4B782" w14:textId="77777777" w:rsidTr="00D63992">
        <w:tc>
          <w:tcPr>
            <w:tcW w:w="3533" w:type="dxa"/>
            <w:gridSpan w:val="2"/>
            <w:shd w:val="clear" w:color="auto" w:fill="auto"/>
          </w:tcPr>
          <w:p w14:paraId="6EB72077" w14:textId="77777777" w:rsidR="00542E8F" w:rsidRPr="008D6F8A" w:rsidRDefault="00542E8F" w:rsidP="00D63992">
            <w:pPr>
              <w:spacing w:after="0" w:line="256" w:lineRule="auto"/>
              <w:rPr>
                <w:rFonts w:cs="Calibri"/>
                <w:bCs/>
                <w:color w:val="365F91"/>
              </w:rPr>
            </w:pPr>
            <w:r w:rsidRPr="008D6F8A">
              <w:rPr>
                <w:rFonts w:cs="Calibri"/>
                <w:b/>
                <w:bCs/>
                <w:color w:val="365F91"/>
              </w:rPr>
              <w:t>Systemic Therapy Codes</w:t>
            </w:r>
          </w:p>
        </w:tc>
        <w:tc>
          <w:tcPr>
            <w:tcW w:w="962" w:type="dxa"/>
            <w:shd w:val="clear" w:color="auto" w:fill="D3DFEE"/>
          </w:tcPr>
          <w:p w14:paraId="0265669A" w14:textId="77777777" w:rsidR="00542E8F" w:rsidRPr="008D6F8A" w:rsidRDefault="00542E8F" w:rsidP="00D63992">
            <w:pPr>
              <w:spacing w:after="0" w:line="256" w:lineRule="auto"/>
              <w:rPr>
                <w:rFonts w:cs="Calibri"/>
                <w:color w:val="365F91"/>
              </w:rPr>
            </w:pPr>
          </w:p>
        </w:tc>
        <w:tc>
          <w:tcPr>
            <w:tcW w:w="3427" w:type="dxa"/>
            <w:gridSpan w:val="2"/>
            <w:shd w:val="clear" w:color="auto" w:fill="auto"/>
          </w:tcPr>
          <w:p w14:paraId="071DCEAE" w14:textId="77777777" w:rsidR="00542E8F" w:rsidRPr="008D6F8A" w:rsidRDefault="00542E8F" w:rsidP="00D63992">
            <w:pPr>
              <w:spacing w:after="0" w:line="256" w:lineRule="auto"/>
              <w:rPr>
                <w:rFonts w:cs="Calibri"/>
                <w:color w:val="365F91"/>
              </w:rPr>
            </w:pPr>
            <w:r w:rsidRPr="008D6F8A">
              <w:rPr>
                <w:rFonts w:cs="Calibri"/>
                <w:color w:val="365F91"/>
              </w:rPr>
              <w:t>Boost Treatment Modality</w:t>
            </w:r>
          </w:p>
        </w:tc>
        <w:tc>
          <w:tcPr>
            <w:tcW w:w="1523" w:type="dxa"/>
            <w:shd w:val="clear" w:color="auto" w:fill="D3DFEE"/>
          </w:tcPr>
          <w:p w14:paraId="1D8EAD8D" w14:textId="77777777" w:rsidR="00542E8F" w:rsidRPr="008D6F8A" w:rsidRDefault="00542E8F" w:rsidP="00D63992">
            <w:pPr>
              <w:spacing w:after="0" w:line="256" w:lineRule="auto"/>
              <w:rPr>
                <w:rFonts w:cs="Calibri"/>
                <w:color w:val="365F91"/>
              </w:rPr>
            </w:pPr>
            <w:r>
              <w:rPr>
                <w:rFonts w:cs="Calibri"/>
                <w:color w:val="365F91"/>
              </w:rPr>
              <w:t>00</w:t>
            </w:r>
          </w:p>
        </w:tc>
      </w:tr>
      <w:tr w:rsidR="00542E8F" w:rsidRPr="008D6F8A" w14:paraId="4D245716" w14:textId="77777777" w:rsidTr="00D63992">
        <w:tc>
          <w:tcPr>
            <w:tcW w:w="3533" w:type="dxa"/>
            <w:gridSpan w:val="2"/>
            <w:shd w:val="clear" w:color="auto" w:fill="auto"/>
          </w:tcPr>
          <w:p w14:paraId="1B20B0C9" w14:textId="77777777" w:rsidR="00542E8F" w:rsidRPr="008D6F8A" w:rsidRDefault="00542E8F" w:rsidP="00D63992">
            <w:pPr>
              <w:spacing w:after="0" w:line="256" w:lineRule="auto"/>
              <w:rPr>
                <w:rFonts w:cs="Calibri"/>
                <w:b/>
                <w:bCs/>
                <w:color w:val="365F91"/>
              </w:rPr>
            </w:pPr>
            <w:r w:rsidRPr="008D6F8A">
              <w:rPr>
                <w:rFonts w:cs="Calibri"/>
                <w:bCs/>
                <w:color w:val="365F91"/>
              </w:rPr>
              <w:t>Chemotherapy</w:t>
            </w:r>
          </w:p>
        </w:tc>
        <w:tc>
          <w:tcPr>
            <w:tcW w:w="962" w:type="dxa"/>
            <w:shd w:val="clear" w:color="auto" w:fill="D3DFEE"/>
          </w:tcPr>
          <w:p w14:paraId="502AD3D7" w14:textId="77777777" w:rsidR="00542E8F" w:rsidRPr="008D6F8A" w:rsidRDefault="00542E8F" w:rsidP="00D63992">
            <w:pPr>
              <w:spacing w:after="0" w:line="256" w:lineRule="auto"/>
              <w:rPr>
                <w:rFonts w:cs="Calibri"/>
                <w:color w:val="365F91"/>
              </w:rPr>
            </w:pPr>
            <w:r>
              <w:rPr>
                <w:rFonts w:cs="Calibri"/>
                <w:color w:val="365F91"/>
              </w:rPr>
              <w:t>00</w:t>
            </w:r>
          </w:p>
        </w:tc>
        <w:tc>
          <w:tcPr>
            <w:tcW w:w="3427" w:type="dxa"/>
            <w:gridSpan w:val="2"/>
            <w:shd w:val="clear" w:color="auto" w:fill="auto"/>
          </w:tcPr>
          <w:p w14:paraId="160DC5DF" w14:textId="77777777" w:rsidR="00542E8F" w:rsidRPr="008D6F8A" w:rsidRDefault="00542E8F" w:rsidP="00D63992">
            <w:pPr>
              <w:spacing w:after="0" w:line="256" w:lineRule="auto"/>
              <w:rPr>
                <w:rFonts w:cs="Calibri"/>
                <w:color w:val="365F91"/>
              </w:rPr>
            </w:pPr>
            <w:r w:rsidRPr="008D6F8A">
              <w:rPr>
                <w:rFonts w:cs="Calibri"/>
                <w:color w:val="365F91"/>
              </w:rPr>
              <w:t>Boost Dose</w:t>
            </w:r>
          </w:p>
        </w:tc>
        <w:tc>
          <w:tcPr>
            <w:tcW w:w="1523" w:type="dxa"/>
            <w:shd w:val="clear" w:color="auto" w:fill="D3DFEE"/>
          </w:tcPr>
          <w:p w14:paraId="296CC73E" w14:textId="77777777" w:rsidR="00542E8F" w:rsidRPr="008D6F8A" w:rsidRDefault="00542E8F" w:rsidP="00D63992">
            <w:pPr>
              <w:spacing w:after="0" w:line="256" w:lineRule="auto"/>
              <w:rPr>
                <w:rFonts w:cs="Calibri"/>
                <w:color w:val="365F91"/>
              </w:rPr>
            </w:pPr>
            <w:r>
              <w:rPr>
                <w:rFonts w:cs="Calibri"/>
                <w:color w:val="365F91"/>
              </w:rPr>
              <w:t>00000</w:t>
            </w:r>
          </w:p>
        </w:tc>
      </w:tr>
      <w:tr w:rsidR="00542E8F" w:rsidRPr="008D6F8A" w14:paraId="36A8AC6B" w14:textId="77777777" w:rsidTr="00D63992">
        <w:tc>
          <w:tcPr>
            <w:tcW w:w="3533" w:type="dxa"/>
            <w:gridSpan w:val="2"/>
            <w:shd w:val="clear" w:color="auto" w:fill="auto"/>
          </w:tcPr>
          <w:p w14:paraId="062DBE5D" w14:textId="77777777" w:rsidR="00542E8F" w:rsidRPr="008D6F8A" w:rsidRDefault="00542E8F" w:rsidP="00D63992">
            <w:pPr>
              <w:spacing w:after="0" w:line="256" w:lineRule="auto"/>
              <w:rPr>
                <w:rFonts w:cs="Calibri"/>
                <w:bCs/>
                <w:color w:val="365F91"/>
              </w:rPr>
            </w:pPr>
            <w:r w:rsidRPr="008D6F8A">
              <w:rPr>
                <w:rFonts w:cs="Calibri"/>
                <w:bCs/>
                <w:color w:val="365F91"/>
              </w:rPr>
              <w:t>Hormone Therapy</w:t>
            </w:r>
          </w:p>
        </w:tc>
        <w:tc>
          <w:tcPr>
            <w:tcW w:w="962" w:type="dxa"/>
            <w:shd w:val="clear" w:color="auto" w:fill="D3DFEE"/>
          </w:tcPr>
          <w:p w14:paraId="23ECA152" w14:textId="77777777" w:rsidR="00542E8F" w:rsidRPr="008D6F8A" w:rsidRDefault="00542E8F" w:rsidP="00D63992">
            <w:pPr>
              <w:spacing w:after="0" w:line="256" w:lineRule="auto"/>
              <w:rPr>
                <w:rFonts w:cs="Calibri"/>
                <w:color w:val="365F91"/>
              </w:rPr>
            </w:pPr>
            <w:r>
              <w:rPr>
                <w:rFonts w:cs="Calibri"/>
                <w:color w:val="365F91"/>
              </w:rPr>
              <w:t>00</w:t>
            </w:r>
          </w:p>
        </w:tc>
        <w:tc>
          <w:tcPr>
            <w:tcW w:w="3427" w:type="dxa"/>
            <w:gridSpan w:val="2"/>
            <w:shd w:val="clear" w:color="auto" w:fill="auto"/>
          </w:tcPr>
          <w:p w14:paraId="47F58EB8" w14:textId="77777777" w:rsidR="00542E8F" w:rsidRPr="008D6F8A" w:rsidRDefault="00542E8F" w:rsidP="00D63992">
            <w:pPr>
              <w:spacing w:after="0" w:line="256" w:lineRule="auto"/>
              <w:rPr>
                <w:rFonts w:cs="Calibri"/>
                <w:color w:val="365F91"/>
              </w:rPr>
            </w:pPr>
            <w:r w:rsidRPr="008D6F8A">
              <w:rPr>
                <w:rFonts w:cs="Calibri"/>
                <w:color w:val="365F91"/>
              </w:rPr>
              <w:t>Number of Treatments to Volume</w:t>
            </w:r>
          </w:p>
        </w:tc>
        <w:tc>
          <w:tcPr>
            <w:tcW w:w="1523" w:type="dxa"/>
            <w:shd w:val="clear" w:color="auto" w:fill="D3DFEE"/>
          </w:tcPr>
          <w:p w14:paraId="32711112" w14:textId="77777777" w:rsidR="00542E8F" w:rsidRPr="008D6F8A" w:rsidRDefault="00542E8F" w:rsidP="00D63992">
            <w:pPr>
              <w:spacing w:after="0" w:line="256" w:lineRule="auto"/>
              <w:rPr>
                <w:rFonts w:cs="Calibri"/>
                <w:color w:val="365F91"/>
              </w:rPr>
            </w:pPr>
            <w:r>
              <w:rPr>
                <w:rFonts w:cs="Calibri"/>
                <w:color w:val="365F91"/>
              </w:rPr>
              <w:t>001</w:t>
            </w:r>
          </w:p>
        </w:tc>
      </w:tr>
      <w:tr w:rsidR="00542E8F" w:rsidRPr="008D6F8A" w14:paraId="138878DD" w14:textId="77777777" w:rsidTr="00D63992">
        <w:tc>
          <w:tcPr>
            <w:tcW w:w="3533" w:type="dxa"/>
            <w:gridSpan w:val="2"/>
            <w:shd w:val="clear" w:color="auto" w:fill="auto"/>
          </w:tcPr>
          <w:p w14:paraId="7FEB4648" w14:textId="77777777" w:rsidR="00542E8F" w:rsidRPr="008D6F8A" w:rsidRDefault="00542E8F" w:rsidP="00D63992">
            <w:pPr>
              <w:spacing w:after="0" w:line="256" w:lineRule="auto"/>
              <w:rPr>
                <w:rFonts w:cs="Calibri"/>
                <w:bCs/>
                <w:color w:val="365F91"/>
              </w:rPr>
            </w:pPr>
            <w:r w:rsidRPr="008D6F8A">
              <w:rPr>
                <w:rFonts w:cs="Calibri"/>
                <w:bCs/>
                <w:color w:val="365F91"/>
              </w:rPr>
              <w:t>Immunotherapy</w:t>
            </w:r>
          </w:p>
        </w:tc>
        <w:tc>
          <w:tcPr>
            <w:tcW w:w="962" w:type="dxa"/>
            <w:shd w:val="clear" w:color="auto" w:fill="D3DFEE"/>
          </w:tcPr>
          <w:p w14:paraId="7FF427F2" w14:textId="77777777" w:rsidR="00542E8F" w:rsidRPr="008D6F8A" w:rsidRDefault="00542E8F" w:rsidP="00D63992">
            <w:pPr>
              <w:spacing w:after="0" w:line="256" w:lineRule="auto"/>
              <w:rPr>
                <w:rFonts w:cs="Calibri"/>
                <w:color w:val="365F91"/>
              </w:rPr>
            </w:pPr>
            <w:r>
              <w:rPr>
                <w:rFonts w:cs="Calibri"/>
                <w:color w:val="365F91"/>
              </w:rPr>
              <w:t>00</w:t>
            </w:r>
          </w:p>
        </w:tc>
        <w:tc>
          <w:tcPr>
            <w:tcW w:w="3427" w:type="dxa"/>
            <w:gridSpan w:val="2"/>
            <w:shd w:val="clear" w:color="auto" w:fill="auto"/>
          </w:tcPr>
          <w:p w14:paraId="54AD6F6A" w14:textId="77777777" w:rsidR="00542E8F" w:rsidRPr="008D6F8A" w:rsidRDefault="00542E8F" w:rsidP="00D63992">
            <w:pPr>
              <w:spacing w:after="0" w:line="256" w:lineRule="auto"/>
              <w:rPr>
                <w:rFonts w:cs="Calibri"/>
                <w:color w:val="365F91"/>
              </w:rPr>
            </w:pPr>
            <w:r w:rsidRPr="008D6F8A">
              <w:rPr>
                <w:rFonts w:cs="Calibri"/>
                <w:color w:val="365F91"/>
              </w:rPr>
              <w:t>Reason No Radiation</w:t>
            </w:r>
          </w:p>
        </w:tc>
        <w:tc>
          <w:tcPr>
            <w:tcW w:w="1523" w:type="dxa"/>
            <w:shd w:val="clear" w:color="auto" w:fill="D3DFEE"/>
          </w:tcPr>
          <w:p w14:paraId="1C982321" w14:textId="77777777" w:rsidR="00542E8F" w:rsidRPr="008D6F8A" w:rsidRDefault="00542E8F" w:rsidP="00D63992">
            <w:pPr>
              <w:spacing w:after="0" w:line="256" w:lineRule="auto"/>
              <w:rPr>
                <w:rFonts w:cs="Calibri"/>
                <w:color w:val="365F91"/>
              </w:rPr>
            </w:pPr>
            <w:r>
              <w:rPr>
                <w:rFonts w:cs="Calibri"/>
                <w:color w:val="365F91"/>
              </w:rPr>
              <w:t>0</w:t>
            </w:r>
          </w:p>
        </w:tc>
      </w:tr>
      <w:tr w:rsidR="00542E8F" w:rsidRPr="008D6F8A" w14:paraId="55C800DD" w14:textId="77777777" w:rsidTr="00D63992">
        <w:trPr>
          <w:trHeight w:val="287"/>
        </w:trPr>
        <w:tc>
          <w:tcPr>
            <w:tcW w:w="3533" w:type="dxa"/>
            <w:gridSpan w:val="2"/>
            <w:shd w:val="clear" w:color="auto" w:fill="auto"/>
          </w:tcPr>
          <w:p w14:paraId="759181E3" w14:textId="77777777" w:rsidR="00542E8F" w:rsidRPr="008D6F8A" w:rsidRDefault="00542E8F" w:rsidP="00D63992">
            <w:pPr>
              <w:spacing w:after="0" w:line="256" w:lineRule="auto"/>
              <w:rPr>
                <w:rFonts w:cs="Calibri"/>
                <w:bCs/>
                <w:color w:val="365F91"/>
              </w:rPr>
            </w:pPr>
            <w:r w:rsidRPr="008D6F8A">
              <w:rPr>
                <w:rFonts w:cs="Calibri"/>
                <w:bCs/>
                <w:color w:val="365F91"/>
              </w:rPr>
              <w:t>Hematologic Transplant/Endocrine Procedure</w:t>
            </w:r>
          </w:p>
        </w:tc>
        <w:tc>
          <w:tcPr>
            <w:tcW w:w="962" w:type="dxa"/>
            <w:shd w:val="clear" w:color="auto" w:fill="D3DFEE"/>
          </w:tcPr>
          <w:p w14:paraId="6A30C5DE" w14:textId="77777777" w:rsidR="00542E8F" w:rsidRPr="008D6F8A" w:rsidRDefault="00542E8F" w:rsidP="00D63992">
            <w:pPr>
              <w:spacing w:after="0" w:line="256" w:lineRule="auto"/>
              <w:rPr>
                <w:rFonts w:cs="Calibri"/>
                <w:color w:val="365F91"/>
              </w:rPr>
            </w:pPr>
            <w:r>
              <w:rPr>
                <w:rFonts w:cs="Calibri"/>
                <w:color w:val="365F91"/>
              </w:rPr>
              <w:t>00</w:t>
            </w:r>
          </w:p>
        </w:tc>
        <w:tc>
          <w:tcPr>
            <w:tcW w:w="3427" w:type="dxa"/>
            <w:gridSpan w:val="2"/>
            <w:shd w:val="clear" w:color="auto" w:fill="auto"/>
          </w:tcPr>
          <w:p w14:paraId="6C23BEC5" w14:textId="77777777" w:rsidR="00542E8F" w:rsidRPr="008D6F8A" w:rsidRDefault="00542E8F" w:rsidP="00D63992">
            <w:pPr>
              <w:spacing w:after="0" w:line="256" w:lineRule="auto"/>
              <w:rPr>
                <w:rFonts w:cs="Calibri"/>
                <w:color w:val="365F91"/>
              </w:rPr>
            </w:pPr>
            <w:r w:rsidRPr="008D6F8A">
              <w:rPr>
                <w:rFonts w:cs="Calibri"/>
                <w:color w:val="365F91"/>
              </w:rPr>
              <w:t>Radiation/Surgery Sequence</w:t>
            </w:r>
          </w:p>
        </w:tc>
        <w:tc>
          <w:tcPr>
            <w:tcW w:w="1523" w:type="dxa"/>
            <w:shd w:val="clear" w:color="auto" w:fill="D3DFEE"/>
          </w:tcPr>
          <w:p w14:paraId="325A85B3" w14:textId="77777777" w:rsidR="00542E8F" w:rsidRPr="008D6F8A" w:rsidRDefault="00DA62A5" w:rsidP="00D63992">
            <w:pPr>
              <w:spacing w:after="0" w:line="256" w:lineRule="auto"/>
              <w:rPr>
                <w:rFonts w:cs="Calibri"/>
                <w:color w:val="365F91"/>
              </w:rPr>
            </w:pPr>
            <w:r>
              <w:rPr>
                <w:rFonts w:cs="Calibri"/>
                <w:color w:val="365F91"/>
              </w:rPr>
              <w:t>0</w:t>
            </w:r>
          </w:p>
        </w:tc>
      </w:tr>
      <w:tr w:rsidR="00542E8F" w:rsidRPr="008D6F8A" w14:paraId="4F15E1AD" w14:textId="77777777" w:rsidTr="00D63992">
        <w:tc>
          <w:tcPr>
            <w:tcW w:w="3533" w:type="dxa"/>
            <w:gridSpan w:val="2"/>
            <w:shd w:val="clear" w:color="auto" w:fill="auto"/>
          </w:tcPr>
          <w:p w14:paraId="74D5FA25" w14:textId="77777777" w:rsidR="00542E8F" w:rsidRPr="008D6F8A" w:rsidRDefault="00542E8F" w:rsidP="00D63992">
            <w:pPr>
              <w:spacing w:after="0" w:line="256" w:lineRule="auto"/>
              <w:rPr>
                <w:rFonts w:cs="Calibri"/>
                <w:bCs/>
                <w:color w:val="365F91"/>
              </w:rPr>
            </w:pPr>
            <w:r w:rsidRPr="008D6F8A">
              <w:rPr>
                <w:rFonts w:cs="Calibri"/>
                <w:bCs/>
                <w:color w:val="365F91"/>
              </w:rPr>
              <w:t>Systemic/Surgery Sequence</w:t>
            </w:r>
          </w:p>
        </w:tc>
        <w:tc>
          <w:tcPr>
            <w:tcW w:w="962" w:type="dxa"/>
            <w:shd w:val="clear" w:color="auto" w:fill="D3DFEE"/>
          </w:tcPr>
          <w:p w14:paraId="4FEA51CE" w14:textId="77777777" w:rsidR="00542E8F" w:rsidRPr="008D6F8A" w:rsidRDefault="00542E8F" w:rsidP="00D63992">
            <w:pPr>
              <w:spacing w:after="0" w:line="256" w:lineRule="auto"/>
              <w:rPr>
                <w:rFonts w:cs="Calibri"/>
                <w:color w:val="365F91"/>
              </w:rPr>
            </w:pPr>
            <w:r>
              <w:rPr>
                <w:rFonts w:cs="Calibri"/>
                <w:color w:val="365F91"/>
              </w:rPr>
              <w:t>0</w:t>
            </w:r>
          </w:p>
        </w:tc>
        <w:tc>
          <w:tcPr>
            <w:tcW w:w="3427" w:type="dxa"/>
            <w:gridSpan w:val="2"/>
            <w:shd w:val="clear" w:color="auto" w:fill="auto"/>
          </w:tcPr>
          <w:p w14:paraId="6B51291F" w14:textId="77777777" w:rsidR="00542E8F" w:rsidRPr="008D6F8A" w:rsidRDefault="00542E8F" w:rsidP="00D63992">
            <w:pPr>
              <w:spacing w:after="0" w:line="256" w:lineRule="auto"/>
              <w:rPr>
                <w:rFonts w:cs="Calibri"/>
                <w:color w:val="365F91"/>
              </w:rPr>
            </w:pPr>
          </w:p>
        </w:tc>
        <w:tc>
          <w:tcPr>
            <w:tcW w:w="1523" w:type="dxa"/>
            <w:shd w:val="clear" w:color="auto" w:fill="D3DFEE"/>
          </w:tcPr>
          <w:p w14:paraId="23A36993" w14:textId="77777777" w:rsidR="00542E8F" w:rsidRPr="008D6F8A" w:rsidRDefault="00542E8F" w:rsidP="00D63992">
            <w:pPr>
              <w:spacing w:after="0" w:line="256" w:lineRule="auto"/>
              <w:rPr>
                <w:rFonts w:cs="Calibri"/>
                <w:color w:val="365F91"/>
              </w:rPr>
            </w:pPr>
          </w:p>
        </w:tc>
      </w:tr>
    </w:tbl>
    <w:p w14:paraId="157F894F" w14:textId="77777777" w:rsidR="00977A8C" w:rsidRDefault="00977A8C" w:rsidP="00977A8C"/>
    <w:p w14:paraId="58C35EE9" w14:textId="77777777" w:rsidR="00977A8C" w:rsidRDefault="00977A8C" w:rsidP="00977A8C">
      <w:pPr>
        <w:pStyle w:val="Heading1"/>
      </w:pPr>
      <w:r>
        <w:t>Case Scenario 2</w:t>
      </w:r>
    </w:p>
    <w:p w14:paraId="5A1CE7DC" w14:textId="77777777" w:rsidR="00977A8C" w:rsidRPr="007770B9" w:rsidRDefault="00977A8C" w:rsidP="00977A8C"/>
    <w:p w14:paraId="21F7CD3F" w14:textId="77777777" w:rsidR="00977A8C" w:rsidRDefault="00DA62A5" w:rsidP="00977A8C">
      <w:pPr>
        <w:spacing w:after="0"/>
      </w:pPr>
      <w:r w:rsidRPr="00DA62A5">
        <w:t xml:space="preserve">58 </w:t>
      </w:r>
      <w:r>
        <w:t xml:space="preserve">year old white male. Patient with no </w:t>
      </w:r>
      <w:r w:rsidRPr="00DA62A5">
        <w:t>prior h</w:t>
      </w:r>
      <w:r>
        <w:t>istory</w:t>
      </w:r>
      <w:r w:rsidRPr="00DA62A5">
        <w:t xml:space="preserve"> of cancer. Former smoker </w:t>
      </w:r>
      <w:r>
        <w:t xml:space="preserve">of </w:t>
      </w:r>
      <w:r w:rsidRPr="00DA62A5">
        <w:t>10 p</w:t>
      </w:r>
      <w:r>
        <w:t>ac</w:t>
      </w:r>
      <w:r w:rsidRPr="00DA62A5">
        <w:t>k y</w:t>
      </w:r>
      <w:r>
        <w:t>ea</w:t>
      </w:r>
      <w:r w:rsidRPr="00DA62A5">
        <w:t>rs,</w:t>
      </w:r>
      <w:r>
        <w:t xml:space="preserve"> </w:t>
      </w:r>
      <w:r w:rsidRPr="00DA62A5">
        <w:t>quit smoking in 2012. P</w:t>
      </w:r>
      <w:r>
        <w:t>a</w:t>
      </w:r>
      <w:r w:rsidRPr="00DA62A5">
        <w:t>t</w:t>
      </w:r>
      <w:r>
        <w:t>ient</w:t>
      </w:r>
      <w:r w:rsidRPr="00DA62A5">
        <w:t xml:space="preserve"> was d</w:t>
      </w:r>
      <w:r>
        <w:t>iagnosed</w:t>
      </w:r>
      <w:r w:rsidRPr="00DA62A5">
        <w:t xml:space="preserve"> at </w:t>
      </w:r>
      <w:r>
        <w:t>outside facility and came to this facility for surgery.</w:t>
      </w:r>
    </w:p>
    <w:p w14:paraId="3A89BA10" w14:textId="77777777" w:rsidR="00DA62A5" w:rsidRDefault="00DA62A5" w:rsidP="00977A8C">
      <w:pPr>
        <w:spacing w:after="0"/>
      </w:pPr>
    </w:p>
    <w:p w14:paraId="50B3B8ED" w14:textId="77777777" w:rsidR="00DA62A5" w:rsidRDefault="00DA62A5" w:rsidP="00977A8C">
      <w:pPr>
        <w:spacing w:after="0"/>
      </w:pPr>
      <w:r>
        <w:rPr>
          <w:b/>
        </w:rPr>
        <w:t>2/12/16 CT</w:t>
      </w:r>
      <w:r w:rsidR="00977A8C" w:rsidRPr="00784869">
        <w:rPr>
          <w:b/>
        </w:rPr>
        <w:t xml:space="preserve"> Abdomen</w:t>
      </w:r>
      <w:r>
        <w:rPr>
          <w:b/>
        </w:rPr>
        <w:t xml:space="preserve"> and Pelvis</w:t>
      </w:r>
      <w:r w:rsidR="00977A8C" w:rsidRPr="00784869">
        <w:rPr>
          <w:b/>
        </w:rPr>
        <w:t>:</w:t>
      </w:r>
      <w:r>
        <w:rPr>
          <w:b/>
        </w:rPr>
        <w:t xml:space="preserve"> </w:t>
      </w:r>
      <w:r>
        <w:t>R</w:t>
      </w:r>
      <w:r w:rsidRPr="00DA62A5">
        <w:t xml:space="preserve">evealed large </w:t>
      </w:r>
      <w:proofErr w:type="spellStart"/>
      <w:r w:rsidRPr="00DA62A5">
        <w:t>exophytic</w:t>
      </w:r>
      <w:proofErr w:type="spellEnd"/>
      <w:r w:rsidRPr="00DA62A5">
        <w:t xml:space="preserve"> mass in the r</w:t>
      </w:r>
      <w:r w:rsidR="00A22F5A">
        <w:t>ight lobe of the liver</w:t>
      </w:r>
      <w:r w:rsidRPr="00DA62A5">
        <w:t xml:space="preserve">. Also noted possible 2 additional </w:t>
      </w:r>
      <w:proofErr w:type="spellStart"/>
      <w:r w:rsidRPr="00DA62A5">
        <w:t>hypervascular</w:t>
      </w:r>
      <w:proofErr w:type="spellEnd"/>
      <w:r w:rsidRPr="00DA62A5">
        <w:t xml:space="preserve"> nodules in the liver possibly representing multifocal disease.</w:t>
      </w:r>
      <w:r w:rsidR="00A22F5A">
        <w:t xml:space="preserve"> Findings </w:t>
      </w:r>
      <w:r w:rsidRPr="00DA62A5">
        <w:t>consistent with Hepatocellular Carcinoma.</w:t>
      </w:r>
    </w:p>
    <w:p w14:paraId="19CA3005" w14:textId="77777777" w:rsidR="00DA62A5" w:rsidRDefault="00DA62A5" w:rsidP="00977A8C">
      <w:pPr>
        <w:spacing w:after="0"/>
      </w:pPr>
    </w:p>
    <w:p w14:paraId="7CA0F413" w14:textId="77777777" w:rsidR="00977A8C" w:rsidRDefault="00DA62A5" w:rsidP="00977A8C">
      <w:pPr>
        <w:spacing w:after="0"/>
      </w:pPr>
      <w:r>
        <w:rPr>
          <w:b/>
        </w:rPr>
        <w:t>2/12/16 CT</w:t>
      </w:r>
      <w:r w:rsidRPr="00DA62A5">
        <w:t xml:space="preserve"> </w:t>
      </w:r>
      <w:r>
        <w:rPr>
          <w:b/>
        </w:rPr>
        <w:t>C</w:t>
      </w:r>
      <w:r w:rsidRPr="00DA62A5">
        <w:rPr>
          <w:b/>
        </w:rPr>
        <w:t>hest</w:t>
      </w:r>
      <w:r>
        <w:rPr>
          <w:b/>
        </w:rPr>
        <w:t>:</w:t>
      </w:r>
      <w:r w:rsidRPr="00DA62A5">
        <w:t xml:space="preserve"> negative for mets.</w:t>
      </w:r>
    </w:p>
    <w:p w14:paraId="45C068F3" w14:textId="77777777" w:rsidR="00DA62A5" w:rsidRDefault="00DA62A5" w:rsidP="00977A8C">
      <w:pPr>
        <w:spacing w:after="0"/>
      </w:pPr>
    </w:p>
    <w:p w14:paraId="0187096C" w14:textId="77777777" w:rsidR="00DA62A5" w:rsidRDefault="00DA62A5" w:rsidP="00977A8C">
      <w:pPr>
        <w:spacing w:after="0"/>
        <w:rPr>
          <w:b/>
        </w:rPr>
      </w:pPr>
      <w:r>
        <w:rPr>
          <w:b/>
        </w:rPr>
        <w:t xml:space="preserve">2/29/16 CT Abdomen with and without contrast: </w:t>
      </w:r>
    </w:p>
    <w:p w14:paraId="3481313A" w14:textId="77777777" w:rsidR="00263AC6" w:rsidRDefault="00DA62A5" w:rsidP="002469AF">
      <w:pPr>
        <w:pStyle w:val="ListParagraph"/>
        <w:numPr>
          <w:ilvl w:val="0"/>
          <w:numId w:val="10"/>
        </w:numPr>
        <w:spacing w:after="0"/>
        <w:rPr>
          <w:rStyle w:val="dijit"/>
        </w:rPr>
      </w:pPr>
      <w:r>
        <w:rPr>
          <w:rStyle w:val="dijit"/>
        </w:rPr>
        <w:t xml:space="preserve">There are 2 separate hepatic masses consistent with hepatocellular carcinoma. </w:t>
      </w:r>
    </w:p>
    <w:p w14:paraId="5B4A525D" w14:textId="0D8A5B33" w:rsidR="00263AC6" w:rsidRDefault="00DA62A5" w:rsidP="0075705D">
      <w:pPr>
        <w:pStyle w:val="ListParagraph"/>
        <w:numPr>
          <w:ilvl w:val="1"/>
          <w:numId w:val="12"/>
        </w:numPr>
        <w:spacing w:after="0"/>
        <w:rPr>
          <w:rStyle w:val="dijit"/>
        </w:rPr>
      </w:pPr>
      <w:r>
        <w:rPr>
          <w:rStyle w:val="dijit"/>
        </w:rPr>
        <w:t>The dominant mass</w:t>
      </w:r>
      <w:r w:rsidR="00263AC6">
        <w:rPr>
          <w:rStyle w:val="dijit"/>
        </w:rPr>
        <w:t xml:space="preserve"> i</w:t>
      </w:r>
      <w:r>
        <w:rPr>
          <w:rStyle w:val="dijit"/>
        </w:rPr>
        <w:t xml:space="preserve">s </w:t>
      </w:r>
      <w:proofErr w:type="spellStart"/>
      <w:r>
        <w:rPr>
          <w:rStyle w:val="dijit"/>
        </w:rPr>
        <w:t>exophytic</w:t>
      </w:r>
      <w:proofErr w:type="spellEnd"/>
      <w:r>
        <w:rPr>
          <w:rStyle w:val="dijit"/>
        </w:rPr>
        <w:t xml:space="preserve"> from segments 5 and 6 end is inseparable from the hepatic flexure of the colon. Material projecting medially from the lower aspect of this mass is likely adherent hematoma rather than part of the mass. </w:t>
      </w:r>
    </w:p>
    <w:p w14:paraId="4D46AC63" w14:textId="4705CB81" w:rsidR="002469AF" w:rsidRDefault="00DA62A5" w:rsidP="0075705D">
      <w:pPr>
        <w:pStyle w:val="ListParagraph"/>
        <w:numPr>
          <w:ilvl w:val="1"/>
          <w:numId w:val="12"/>
        </w:numPr>
        <w:spacing w:after="0"/>
        <w:rPr>
          <w:rStyle w:val="dijit"/>
        </w:rPr>
      </w:pPr>
      <w:r>
        <w:rPr>
          <w:rStyle w:val="dijit"/>
        </w:rPr>
        <w:t xml:space="preserve">A second lesion located more superiorly and posteriorly in segment 6 is probably </w:t>
      </w:r>
      <w:proofErr w:type="gramStart"/>
      <w:r>
        <w:rPr>
          <w:rStyle w:val="dijit"/>
        </w:rPr>
        <w:t>more well</w:t>
      </w:r>
      <w:proofErr w:type="gramEnd"/>
      <w:r>
        <w:rPr>
          <w:rStyle w:val="dijit"/>
        </w:rPr>
        <w:t xml:space="preserve"> differentiated</w:t>
      </w:r>
      <w:r w:rsidR="00414373">
        <w:rPr>
          <w:rStyle w:val="dijit"/>
        </w:rPr>
        <w:t>,</w:t>
      </w:r>
      <w:r>
        <w:rPr>
          <w:rStyle w:val="dijit"/>
        </w:rPr>
        <w:t xml:space="preserve"> but is still suspicious for a second focus of hepatocellular carcinoma.</w:t>
      </w:r>
    </w:p>
    <w:p w14:paraId="2B503805" w14:textId="77777777" w:rsidR="002469AF" w:rsidRDefault="00DA62A5" w:rsidP="002469AF">
      <w:pPr>
        <w:pStyle w:val="ListParagraph"/>
        <w:numPr>
          <w:ilvl w:val="0"/>
          <w:numId w:val="10"/>
        </w:numPr>
        <w:spacing w:after="0"/>
        <w:rPr>
          <w:rStyle w:val="dijit"/>
        </w:rPr>
      </w:pPr>
      <w:r>
        <w:rPr>
          <w:rStyle w:val="dijit"/>
        </w:rPr>
        <w:t>No evidence of extrahepatic metastatic disease.</w:t>
      </w:r>
    </w:p>
    <w:p w14:paraId="3F81DA6E" w14:textId="77777777" w:rsidR="002469AF" w:rsidRDefault="00DA62A5" w:rsidP="002469AF">
      <w:pPr>
        <w:pStyle w:val="ListParagraph"/>
        <w:numPr>
          <w:ilvl w:val="0"/>
          <w:numId w:val="10"/>
        </w:numPr>
        <w:spacing w:after="0"/>
        <w:rPr>
          <w:rStyle w:val="dijit"/>
        </w:rPr>
      </w:pPr>
      <w:r>
        <w:rPr>
          <w:rStyle w:val="dijit"/>
        </w:rPr>
        <w:t xml:space="preserve">Right adrenal </w:t>
      </w:r>
      <w:proofErr w:type="spellStart"/>
      <w:r>
        <w:rPr>
          <w:rStyle w:val="dijit"/>
        </w:rPr>
        <w:t>myelolipoma</w:t>
      </w:r>
      <w:proofErr w:type="spellEnd"/>
      <w:r>
        <w:rPr>
          <w:rStyle w:val="dijit"/>
        </w:rPr>
        <w:t>.</w:t>
      </w:r>
    </w:p>
    <w:p w14:paraId="73A573CB" w14:textId="77777777" w:rsidR="002469AF" w:rsidRDefault="00DA62A5" w:rsidP="002469AF">
      <w:pPr>
        <w:pStyle w:val="ListParagraph"/>
        <w:numPr>
          <w:ilvl w:val="0"/>
          <w:numId w:val="10"/>
        </w:numPr>
        <w:spacing w:after="0"/>
        <w:rPr>
          <w:rStyle w:val="dijit"/>
        </w:rPr>
      </w:pPr>
      <w:r>
        <w:rPr>
          <w:rStyle w:val="dijit"/>
        </w:rPr>
        <w:t>Small renal cysts.</w:t>
      </w:r>
    </w:p>
    <w:p w14:paraId="2D5817AD" w14:textId="77777777" w:rsidR="00DA62A5" w:rsidRDefault="00DA62A5" w:rsidP="002469AF">
      <w:pPr>
        <w:pStyle w:val="ListParagraph"/>
        <w:numPr>
          <w:ilvl w:val="0"/>
          <w:numId w:val="10"/>
        </w:numPr>
        <w:spacing w:after="0"/>
        <w:rPr>
          <w:rStyle w:val="dijit"/>
        </w:rPr>
      </w:pPr>
      <w:r>
        <w:rPr>
          <w:rStyle w:val="dijit"/>
        </w:rPr>
        <w:t>Small periumbilical hernia containing fat.</w:t>
      </w:r>
    </w:p>
    <w:p w14:paraId="2791151A" w14:textId="77777777" w:rsidR="00FC5472" w:rsidRDefault="00FC5472" w:rsidP="00977A8C">
      <w:pPr>
        <w:spacing w:after="0"/>
        <w:rPr>
          <w:b/>
        </w:rPr>
      </w:pPr>
    </w:p>
    <w:p w14:paraId="03E34457" w14:textId="77777777" w:rsidR="00FC5472" w:rsidRDefault="00FC5472" w:rsidP="00FC5472">
      <w:pPr>
        <w:spacing w:after="0"/>
      </w:pPr>
      <w:r>
        <w:rPr>
          <w:b/>
        </w:rPr>
        <w:t xml:space="preserve">2/29/16 AFP: </w:t>
      </w:r>
      <w:r>
        <w:t xml:space="preserve">7960 ng/ml H (Normal Range 0 – 15 ng/ml) </w:t>
      </w:r>
    </w:p>
    <w:p w14:paraId="40C1726E" w14:textId="77777777" w:rsidR="00FC5472" w:rsidRDefault="00FC5472" w:rsidP="00FC5472">
      <w:pPr>
        <w:spacing w:after="0"/>
      </w:pPr>
    </w:p>
    <w:p w14:paraId="584FC1F9" w14:textId="77777777" w:rsidR="00FC5472" w:rsidRDefault="00FC5472" w:rsidP="00FC5472">
      <w:pPr>
        <w:spacing w:after="0"/>
      </w:pPr>
      <w:r>
        <w:rPr>
          <w:b/>
        </w:rPr>
        <w:t xml:space="preserve">2/29/16 Creatinine: </w:t>
      </w:r>
      <w:r>
        <w:t xml:space="preserve">1.0 mg/dl N (Normal Range 0.7-1.2 mg/dl) </w:t>
      </w:r>
    </w:p>
    <w:p w14:paraId="06D14966" w14:textId="77777777" w:rsidR="00FC5472" w:rsidRDefault="00FC5472" w:rsidP="00FC5472">
      <w:pPr>
        <w:spacing w:after="0"/>
      </w:pPr>
    </w:p>
    <w:p w14:paraId="25F97CA9" w14:textId="77777777" w:rsidR="00FC5472" w:rsidRDefault="00FC5472" w:rsidP="00FC5472">
      <w:pPr>
        <w:spacing w:after="0"/>
      </w:pPr>
      <w:r>
        <w:rPr>
          <w:b/>
        </w:rPr>
        <w:t xml:space="preserve">2/29/16 Total Bilirubin: </w:t>
      </w:r>
      <w:r>
        <w:t xml:space="preserve">1.3 H (Normal Range 0.7 to 1.2 mg/dl) </w:t>
      </w:r>
    </w:p>
    <w:p w14:paraId="6F30387B" w14:textId="77777777" w:rsidR="00FC5472" w:rsidRDefault="00FC5472" w:rsidP="00FC5472">
      <w:pPr>
        <w:spacing w:after="0"/>
      </w:pPr>
    </w:p>
    <w:p w14:paraId="27F3C5C4" w14:textId="77777777" w:rsidR="00FC5472" w:rsidRPr="00FC5472" w:rsidRDefault="00FC5472" w:rsidP="00FC5472">
      <w:pPr>
        <w:spacing w:after="0"/>
      </w:pPr>
      <w:r>
        <w:rPr>
          <w:b/>
        </w:rPr>
        <w:t xml:space="preserve">2/29/16 INR: </w:t>
      </w:r>
      <w:r>
        <w:t>1.0 (Normal Range 0.9 – 1.3)</w:t>
      </w:r>
    </w:p>
    <w:p w14:paraId="4DF6A613" w14:textId="77777777" w:rsidR="00FC5472" w:rsidRPr="00DA62A5" w:rsidRDefault="00FC5472" w:rsidP="00977A8C">
      <w:pPr>
        <w:spacing w:after="0"/>
        <w:rPr>
          <w:b/>
        </w:rPr>
      </w:pPr>
    </w:p>
    <w:p w14:paraId="0A4E17BF" w14:textId="3D375721" w:rsidR="00465D4F" w:rsidRDefault="00FC5472" w:rsidP="00FC5472">
      <w:pPr>
        <w:ind w:left="810" w:hanging="810"/>
        <w:rPr>
          <w:b/>
        </w:rPr>
      </w:pPr>
      <w:r>
        <w:rPr>
          <w:b/>
        </w:rPr>
        <w:t xml:space="preserve">3/25/16 </w:t>
      </w:r>
      <w:r w:rsidR="00414373">
        <w:rPr>
          <w:b/>
        </w:rPr>
        <w:t>Operative procedures</w:t>
      </w:r>
    </w:p>
    <w:p w14:paraId="70F1C2FD" w14:textId="77777777" w:rsidR="00465D4F" w:rsidRDefault="00FC5472" w:rsidP="00465D4F">
      <w:pPr>
        <w:pStyle w:val="ListParagraph"/>
        <w:numPr>
          <w:ilvl w:val="0"/>
          <w:numId w:val="7"/>
        </w:numPr>
      </w:pPr>
      <w:r>
        <w:rPr>
          <w:rStyle w:val="dijit"/>
        </w:rPr>
        <w:t xml:space="preserve">Diagnostic laparoscopy. </w:t>
      </w:r>
    </w:p>
    <w:p w14:paraId="05D2647E" w14:textId="77777777" w:rsidR="00465D4F" w:rsidRDefault="00FC5472" w:rsidP="00465D4F">
      <w:pPr>
        <w:pStyle w:val="ListParagraph"/>
        <w:numPr>
          <w:ilvl w:val="0"/>
          <w:numId w:val="7"/>
        </w:numPr>
        <w:rPr>
          <w:rStyle w:val="dijit"/>
        </w:rPr>
      </w:pPr>
      <w:r>
        <w:rPr>
          <w:rStyle w:val="dijit"/>
        </w:rPr>
        <w:t xml:space="preserve">Exploratory laparotomy. </w:t>
      </w:r>
    </w:p>
    <w:p w14:paraId="1170B54D" w14:textId="0FD96F53" w:rsidR="00414373" w:rsidRDefault="00FC5472" w:rsidP="00263AC6">
      <w:pPr>
        <w:pStyle w:val="ListParagraph"/>
        <w:numPr>
          <w:ilvl w:val="0"/>
          <w:numId w:val="7"/>
        </w:numPr>
        <w:rPr>
          <w:rStyle w:val="dijit"/>
        </w:rPr>
      </w:pPr>
      <w:r>
        <w:rPr>
          <w:rStyle w:val="dijit"/>
        </w:rPr>
        <w:t xml:space="preserve">Radical </w:t>
      </w:r>
      <w:r w:rsidR="00414373">
        <w:rPr>
          <w:rStyle w:val="dijit"/>
        </w:rPr>
        <w:t xml:space="preserve">right lobectomy and </w:t>
      </w:r>
      <w:proofErr w:type="spellStart"/>
      <w:r>
        <w:rPr>
          <w:rStyle w:val="dijit"/>
        </w:rPr>
        <w:t>en</w:t>
      </w:r>
      <w:proofErr w:type="spellEnd"/>
      <w:r>
        <w:rPr>
          <w:rStyle w:val="dijit"/>
        </w:rPr>
        <w:t xml:space="preserve"> bloc resection of right</w:t>
      </w:r>
      <w:r w:rsidR="00414373">
        <w:rPr>
          <w:rStyle w:val="dijit"/>
        </w:rPr>
        <w:t xml:space="preserve"> colon</w:t>
      </w:r>
    </w:p>
    <w:p w14:paraId="25F1A219" w14:textId="77777777" w:rsidR="00465D4F" w:rsidRDefault="00FC5472" w:rsidP="00465D4F">
      <w:pPr>
        <w:pStyle w:val="ListParagraph"/>
        <w:numPr>
          <w:ilvl w:val="0"/>
          <w:numId w:val="7"/>
        </w:numPr>
        <w:rPr>
          <w:rStyle w:val="dijit"/>
        </w:rPr>
      </w:pPr>
      <w:r>
        <w:rPr>
          <w:rStyle w:val="dijit"/>
        </w:rPr>
        <w:t xml:space="preserve">Intraoperative ultrasound of the liver. </w:t>
      </w:r>
    </w:p>
    <w:p w14:paraId="41E46955" w14:textId="77777777" w:rsidR="00465D4F" w:rsidRDefault="00FC5472" w:rsidP="00465D4F">
      <w:pPr>
        <w:pStyle w:val="ListParagraph"/>
        <w:numPr>
          <w:ilvl w:val="0"/>
          <w:numId w:val="7"/>
        </w:numPr>
        <w:rPr>
          <w:rStyle w:val="dijit"/>
        </w:rPr>
      </w:pPr>
      <w:r>
        <w:rPr>
          <w:rStyle w:val="dijit"/>
        </w:rPr>
        <w:t xml:space="preserve">Microwave ablation of segment 6 lesion, 3 centimeters in size. </w:t>
      </w:r>
    </w:p>
    <w:p w14:paraId="72A9A9F5" w14:textId="77777777" w:rsidR="00977A8C" w:rsidRDefault="00FC5472" w:rsidP="00465D4F">
      <w:pPr>
        <w:pStyle w:val="ListParagraph"/>
        <w:numPr>
          <w:ilvl w:val="0"/>
          <w:numId w:val="7"/>
        </w:numPr>
        <w:rPr>
          <w:rStyle w:val="dijit"/>
        </w:rPr>
      </w:pPr>
      <w:r>
        <w:rPr>
          <w:rStyle w:val="dijit"/>
        </w:rPr>
        <w:t>Intraoperative ablation assessment.</w:t>
      </w:r>
    </w:p>
    <w:p w14:paraId="71EA122A" w14:textId="77777777" w:rsidR="00465D4F" w:rsidRDefault="00465D4F" w:rsidP="00FC5472">
      <w:pPr>
        <w:rPr>
          <w:b/>
        </w:rPr>
      </w:pPr>
    </w:p>
    <w:p w14:paraId="3BC7C055" w14:textId="77777777" w:rsidR="00465D4F" w:rsidRDefault="00465D4F" w:rsidP="00FC5472">
      <w:pPr>
        <w:rPr>
          <w:b/>
        </w:rPr>
      </w:pPr>
    </w:p>
    <w:p w14:paraId="792A4615" w14:textId="77777777" w:rsidR="00FC5472" w:rsidRDefault="00FC5472" w:rsidP="00FC5472">
      <w:pPr>
        <w:rPr>
          <w:b/>
        </w:rPr>
      </w:pPr>
      <w:r>
        <w:rPr>
          <w:b/>
        </w:rPr>
        <w:t xml:space="preserve">3/25/16 Pathology </w:t>
      </w:r>
    </w:p>
    <w:p w14:paraId="65CF7F39" w14:textId="77D91385" w:rsidR="002469AF" w:rsidRDefault="00FC5472" w:rsidP="002469AF">
      <w:pPr>
        <w:pStyle w:val="ListParagraph"/>
        <w:numPr>
          <w:ilvl w:val="0"/>
          <w:numId w:val="11"/>
        </w:numPr>
        <w:spacing w:after="0"/>
        <w:rPr>
          <w:rStyle w:val="dijit"/>
        </w:rPr>
      </w:pPr>
      <w:r>
        <w:rPr>
          <w:rStyle w:val="dijit"/>
        </w:rPr>
        <w:t>SPECIMEN:</w:t>
      </w:r>
      <w:r w:rsidR="00432130">
        <w:rPr>
          <w:rStyle w:val="dijit"/>
        </w:rPr>
        <w:t xml:space="preserve"> RIGHT LOBE</w:t>
      </w:r>
      <w:r>
        <w:rPr>
          <w:rStyle w:val="dijit"/>
        </w:rPr>
        <w:t xml:space="preserve"> LIVER</w:t>
      </w:r>
      <w:r w:rsidR="00432130">
        <w:rPr>
          <w:rStyle w:val="dijit"/>
        </w:rPr>
        <w:t xml:space="preserve"> </w:t>
      </w:r>
      <w:r>
        <w:rPr>
          <w:rStyle w:val="dijit"/>
        </w:rPr>
        <w:t>AND RIGHT COLON, APPENDIX, AND TERMINAL ILEUM.</w:t>
      </w:r>
    </w:p>
    <w:p w14:paraId="6450A79D" w14:textId="77777777" w:rsidR="002469AF" w:rsidRDefault="00FC5472" w:rsidP="002469AF">
      <w:pPr>
        <w:pStyle w:val="ListParagraph"/>
        <w:numPr>
          <w:ilvl w:val="0"/>
          <w:numId w:val="11"/>
        </w:numPr>
        <w:spacing w:after="0"/>
        <w:rPr>
          <w:rStyle w:val="dijit"/>
        </w:rPr>
      </w:pPr>
      <w:r>
        <w:rPr>
          <w:rStyle w:val="dijit"/>
        </w:rPr>
        <w:t>PROCEDURE: RADICAL EN BLOC RESECTION.</w:t>
      </w:r>
    </w:p>
    <w:p w14:paraId="053B202F" w14:textId="77777777" w:rsidR="00465D4F" w:rsidRDefault="00FC5472" w:rsidP="002469AF">
      <w:pPr>
        <w:pStyle w:val="ListParagraph"/>
        <w:numPr>
          <w:ilvl w:val="0"/>
          <w:numId w:val="11"/>
        </w:numPr>
        <w:spacing w:after="0"/>
        <w:rPr>
          <w:rStyle w:val="dijit"/>
        </w:rPr>
      </w:pPr>
      <w:r>
        <w:rPr>
          <w:rStyle w:val="dijit"/>
        </w:rPr>
        <w:t>TUMOR HISTOLOGIC TYPE: HEPATOCELLULAR CARCINOMA.</w:t>
      </w:r>
    </w:p>
    <w:p w14:paraId="484E5F00" w14:textId="77777777" w:rsidR="002469AF" w:rsidRDefault="00FC5472" w:rsidP="002469AF">
      <w:pPr>
        <w:pStyle w:val="ListParagraph"/>
        <w:numPr>
          <w:ilvl w:val="0"/>
          <w:numId w:val="11"/>
        </w:numPr>
        <w:spacing w:after="0"/>
        <w:rPr>
          <w:rStyle w:val="dijit"/>
        </w:rPr>
      </w:pPr>
      <w:r>
        <w:rPr>
          <w:rStyle w:val="dijit"/>
        </w:rPr>
        <w:t>HISTOLOGIC GRADE: GRADE 4 OF 4.</w:t>
      </w:r>
    </w:p>
    <w:p w14:paraId="019F581F" w14:textId="5DCECD20" w:rsidR="002469AF" w:rsidRDefault="00FC5472" w:rsidP="002469AF">
      <w:pPr>
        <w:pStyle w:val="ListParagraph"/>
        <w:numPr>
          <w:ilvl w:val="0"/>
          <w:numId w:val="11"/>
        </w:numPr>
        <w:spacing w:after="0"/>
        <w:rPr>
          <w:rStyle w:val="dijit"/>
        </w:rPr>
      </w:pPr>
      <w:r>
        <w:rPr>
          <w:rStyle w:val="dijit"/>
        </w:rPr>
        <w:t>TUMOR SIZE: 15.0 CM MAXIMUM DIAMETER</w:t>
      </w:r>
      <w:r w:rsidR="00432130">
        <w:rPr>
          <w:rStyle w:val="dijit"/>
        </w:rPr>
        <w:t xml:space="preserve">  ORIGINATING IN SEGMENTS 5 AND 6</w:t>
      </w:r>
    </w:p>
    <w:p w14:paraId="59045DEC" w14:textId="77777777" w:rsidR="002469AF" w:rsidRDefault="00FC5472" w:rsidP="002469AF">
      <w:pPr>
        <w:pStyle w:val="ListParagraph"/>
        <w:numPr>
          <w:ilvl w:val="0"/>
          <w:numId w:val="11"/>
        </w:numPr>
        <w:spacing w:after="0"/>
        <w:rPr>
          <w:rStyle w:val="dijit"/>
        </w:rPr>
      </w:pPr>
      <w:r>
        <w:rPr>
          <w:rStyle w:val="dijit"/>
        </w:rPr>
        <w:t>TUMOR FOCALITY: UNIFOCAL.</w:t>
      </w:r>
    </w:p>
    <w:p w14:paraId="7090C417" w14:textId="61A02F8C" w:rsidR="00432130" w:rsidRDefault="00FC5472" w:rsidP="0075705D">
      <w:pPr>
        <w:pStyle w:val="ListParagraph"/>
        <w:numPr>
          <w:ilvl w:val="0"/>
          <w:numId w:val="11"/>
        </w:numPr>
        <w:spacing w:after="0"/>
        <w:rPr>
          <w:rStyle w:val="dijit"/>
        </w:rPr>
      </w:pPr>
      <w:r>
        <w:rPr>
          <w:rStyle w:val="dijit"/>
        </w:rPr>
        <w:t>TUMOR EXTENSION:</w:t>
      </w:r>
    </w:p>
    <w:p w14:paraId="283F527E" w14:textId="77777777" w:rsidR="002469AF" w:rsidRDefault="00FC5472" w:rsidP="002469AF">
      <w:pPr>
        <w:pStyle w:val="ListParagraph"/>
        <w:numPr>
          <w:ilvl w:val="1"/>
          <w:numId w:val="11"/>
        </w:numPr>
        <w:spacing w:after="0"/>
        <w:rPr>
          <w:rStyle w:val="dijit"/>
        </w:rPr>
      </w:pPr>
      <w:r>
        <w:rPr>
          <w:rStyle w:val="dijit"/>
        </w:rPr>
        <w:t>TUMOR PERFORATES VISCERAL PERITONEUM.</w:t>
      </w:r>
    </w:p>
    <w:p w14:paraId="204C6732" w14:textId="77777777" w:rsidR="002469AF" w:rsidRDefault="00FC5472" w:rsidP="002469AF">
      <w:pPr>
        <w:pStyle w:val="ListParagraph"/>
        <w:numPr>
          <w:ilvl w:val="1"/>
          <w:numId w:val="11"/>
        </w:numPr>
        <w:spacing w:after="0"/>
        <w:rPr>
          <w:rStyle w:val="dijit"/>
        </w:rPr>
      </w:pPr>
      <w:r>
        <w:rPr>
          <w:rStyle w:val="dijit"/>
        </w:rPr>
        <w:t>TUMOR INVADES INTO SUBSEROSA OF ATTACHED SEGMENT OF RIGHT COLON.</w:t>
      </w:r>
    </w:p>
    <w:p w14:paraId="2E1F9E37" w14:textId="77777777" w:rsidR="002469AF" w:rsidRDefault="00FC5472" w:rsidP="0075705D">
      <w:pPr>
        <w:pStyle w:val="ListParagraph"/>
        <w:numPr>
          <w:ilvl w:val="2"/>
          <w:numId w:val="11"/>
        </w:numPr>
        <w:spacing w:after="0"/>
        <w:rPr>
          <w:rStyle w:val="dijit"/>
        </w:rPr>
      </w:pPr>
      <w:r>
        <w:rPr>
          <w:rStyle w:val="dijit"/>
        </w:rPr>
        <w:t xml:space="preserve">TUMOR DOES </w:t>
      </w:r>
      <w:r w:rsidR="00263AC6">
        <w:rPr>
          <w:rStyle w:val="dijit"/>
        </w:rPr>
        <w:t xml:space="preserve">NOT </w:t>
      </w:r>
      <w:r>
        <w:rPr>
          <w:rStyle w:val="dijit"/>
        </w:rPr>
        <w:t>INVADE INTO MUSCULARIS PROPRIA, SUBMUCOSA, OR MUCOSA</w:t>
      </w:r>
      <w:r w:rsidR="002469AF">
        <w:rPr>
          <w:rStyle w:val="dijit"/>
        </w:rPr>
        <w:t xml:space="preserve"> </w:t>
      </w:r>
      <w:r>
        <w:rPr>
          <w:rStyle w:val="dijit"/>
        </w:rPr>
        <w:t>OF</w:t>
      </w:r>
      <w:r w:rsidR="002469AF">
        <w:rPr>
          <w:rStyle w:val="dijit"/>
        </w:rPr>
        <w:t xml:space="preserve"> </w:t>
      </w:r>
      <w:r>
        <w:rPr>
          <w:rStyle w:val="dijit"/>
        </w:rPr>
        <w:t xml:space="preserve">RIGHT </w:t>
      </w:r>
      <w:r w:rsidR="002469AF">
        <w:rPr>
          <w:rStyle w:val="dijit"/>
        </w:rPr>
        <w:t>C</w:t>
      </w:r>
      <w:r>
        <w:rPr>
          <w:rStyle w:val="dijit"/>
        </w:rPr>
        <w:t>OLON.</w:t>
      </w:r>
    </w:p>
    <w:p w14:paraId="0E056E8A" w14:textId="77777777" w:rsidR="002469AF" w:rsidRDefault="00FC5472" w:rsidP="002469AF">
      <w:pPr>
        <w:pStyle w:val="ListParagraph"/>
        <w:numPr>
          <w:ilvl w:val="1"/>
          <w:numId w:val="11"/>
        </w:numPr>
        <w:spacing w:after="0"/>
        <w:rPr>
          <w:rStyle w:val="dijit"/>
        </w:rPr>
      </w:pPr>
      <w:r>
        <w:rPr>
          <w:rStyle w:val="dijit"/>
        </w:rPr>
        <w:t>MARGINS: LIVER PARENCHYMAL, TERMINAL ILEAL, AND COLONIC MARGINS OF RESECTION</w:t>
      </w:r>
      <w:r w:rsidR="002469AF">
        <w:rPr>
          <w:rStyle w:val="dijit"/>
        </w:rPr>
        <w:t xml:space="preserve"> </w:t>
      </w:r>
      <w:r>
        <w:rPr>
          <w:rStyle w:val="dijit"/>
        </w:rPr>
        <w:t>ARE FREE OF TUMOR (TUMOR IS 1.0 CM FROM THE INKED LIVER PARENCHYMAL MARGIN).</w:t>
      </w:r>
    </w:p>
    <w:p w14:paraId="016E4D59" w14:textId="77777777" w:rsidR="002469AF" w:rsidRDefault="00FC5472" w:rsidP="002469AF">
      <w:pPr>
        <w:pStyle w:val="ListParagraph"/>
        <w:numPr>
          <w:ilvl w:val="1"/>
          <w:numId w:val="11"/>
        </w:numPr>
        <w:spacing w:after="0"/>
      </w:pPr>
      <w:r>
        <w:rPr>
          <w:rStyle w:val="dijit"/>
        </w:rPr>
        <w:t>LYMPH-VASCULAR INVASION:</w:t>
      </w:r>
    </w:p>
    <w:p w14:paraId="7F99FF0F" w14:textId="77777777" w:rsidR="002469AF" w:rsidRDefault="00FC5472" w:rsidP="002469AF">
      <w:pPr>
        <w:pStyle w:val="ListParagraph"/>
        <w:numPr>
          <w:ilvl w:val="2"/>
          <w:numId w:val="11"/>
        </w:numPr>
        <w:spacing w:after="0"/>
        <w:rPr>
          <w:rStyle w:val="dijit"/>
        </w:rPr>
      </w:pPr>
      <w:r>
        <w:rPr>
          <w:rStyle w:val="dijit"/>
        </w:rPr>
        <w:t>MACROSCOPIC VENOUS (LARGE VESSEL) INVASION (V): NOT IDENTIFIED.</w:t>
      </w:r>
    </w:p>
    <w:p w14:paraId="51DAD756" w14:textId="594CEF6A" w:rsidR="002469AF" w:rsidRDefault="00FC5472" w:rsidP="002469AF">
      <w:pPr>
        <w:pStyle w:val="ListParagraph"/>
        <w:numPr>
          <w:ilvl w:val="2"/>
          <w:numId w:val="11"/>
        </w:numPr>
        <w:spacing w:after="0"/>
        <w:rPr>
          <w:rStyle w:val="dijit"/>
        </w:rPr>
      </w:pPr>
      <w:r>
        <w:rPr>
          <w:rStyle w:val="dijit"/>
        </w:rPr>
        <w:t>MICROSCOPIC (SMALL VESSEL) INVASION (L): NOT IDENTIFIED.</w:t>
      </w:r>
    </w:p>
    <w:p w14:paraId="5383F168" w14:textId="77777777" w:rsidR="002469AF" w:rsidRDefault="00FC5472" w:rsidP="002469AF">
      <w:pPr>
        <w:pStyle w:val="ListParagraph"/>
        <w:numPr>
          <w:ilvl w:val="2"/>
          <w:numId w:val="11"/>
        </w:numPr>
        <w:spacing w:after="0"/>
        <w:rPr>
          <w:rStyle w:val="dijit"/>
        </w:rPr>
      </w:pPr>
      <w:r>
        <w:rPr>
          <w:rStyle w:val="dijit"/>
        </w:rPr>
        <w:t>PERINEURAL INVASION: NOT IDENTIFIED.</w:t>
      </w:r>
    </w:p>
    <w:p w14:paraId="07D10398" w14:textId="77777777" w:rsidR="002469AF" w:rsidRDefault="00FC5472" w:rsidP="002469AF">
      <w:pPr>
        <w:pStyle w:val="ListParagraph"/>
        <w:numPr>
          <w:ilvl w:val="2"/>
          <w:numId w:val="11"/>
        </w:numPr>
        <w:spacing w:after="0"/>
        <w:rPr>
          <w:rStyle w:val="dijit"/>
        </w:rPr>
      </w:pPr>
      <w:r>
        <w:rPr>
          <w:rStyle w:val="dijit"/>
        </w:rPr>
        <w:t>NON-NEOPLASTIC LIVER: MILD LYMPHOCYTIC PIECEMEAL NECROSIS (GRADE 1</w:t>
      </w:r>
      <w:proofErr w:type="gramStart"/>
      <w:r>
        <w:rPr>
          <w:rStyle w:val="dijit"/>
        </w:rPr>
        <w:t>)</w:t>
      </w:r>
      <w:proofErr w:type="gramEnd"/>
      <w:r>
        <w:br/>
      </w:r>
      <w:r>
        <w:rPr>
          <w:rStyle w:val="dijit"/>
        </w:rPr>
        <w:t>AND CIRRHOSIS (STAGE 4), COMPATIBLE WITH KNOWN HISTORY OF HEPATITIS C.</w:t>
      </w:r>
    </w:p>
    <w:p w14:paraId="78838567" w14:textId="77777777" w:rsidR="002469AF" w:rsidRDefault="00FC5472" w:rsidP="002469AF">
      <w:pPr>
        <w:pStyle w:val="ListParagraph"/>
        <w:numPr>
          <w:ilvl w:val="0"/>
          <w:numId w:val="11"/>
        </w:numPr>
        <w:spacing w:after="0"/>
        <w:rPr>
          <w:rStyle w:val="dijit"/>
        </w:rPr>
      </w:pPr>
      <w:r>
        <w:rPr>
          <w:rStyle w:val="dijit"/>
        </w:rPr>
        <w:t>ADDITIONAL PATHOLOGIC FINDINGS:</w:t>
      </w:r>
    </w:p>
    <w:p w14:paraId="68A1C08B" w14:textId="77777777" w:rsidR="002469AF" w:rsidRDefault="00FC5472" w:rsidP="002469AF">
      <w:pPr>
        <w:pStyle w:val="ListParagraph"/>
        <w:numPr>
          <w:ilvl w:val="1"/>
          <w:numId w:val="11"/>
        </w:numPr>
        <w:spacing w:after="0"/>
        <w:rPr>
          <w:rStyle w:val="dijit"/>
        </w:rPr>
      </w:pPr>
      <w:r>
        <w:rPr>
          <w:rStyle w:val="dijit"/>
        </w:rPr>
        <w:t>UNREMARKABLE TERMINAL ILEUM.</w:t>
      </w:r>
    </w:p>
    <w:p w14:paraId="206485B7" w14:textId="77777777" w:rsidR="002469AF" w:rsidRDefault="00FC5472" w:rsidP="002469AF">
      <w:pPr>
        <w:pStyle w:val="ListParagraph"/>
        <w:numPr>
          <w:ilvl w:val="1"/>
          <w:numId w:val="11"/>
        </w:numPr>
        <w:spacing w:after="0"/>
        <w:rPr>
          <w:rStyle w:val="dijit"/>
        </w:rPr>
      </w:pPr>
      <w:r>
        <w:rPr>
          <w:rStyle w:val="dijit"/>
        </w:rPr>
        <w:t>UNREMARKABLE APPENDIX.</w:t>
      </w:r>
    </w:p>
    <w:p w14:paraId="4B6A8290" w14:textId="77777777" w:rsidR="00FC5472" w:rsidRPr="00465D4F" w:rsidRDefault="00FC5472" w:rsidP="002469AF">
      <w:pPr>
        <w:pStyle w:val="ListParagraph"/>
        <w:numPr>
          <w:ilvl w:val="1"/>
          <w:numId w:val="11"/>
        </w:numPr>
        <w:spacing w:after="0"/>
      </w:pPr>
      <w:r>
        <w:rPr>
          <w:rStyle w:val="dijit"/>
        </w:rPr>
        <w:t>LYMPH NODES: EIGHTEEN (18) BENIGN PERICOLONIC LYMPH NODES,</w:t>
      </w:r>
      <w:r w:rsidR="002469AF">
        <w:rPr>
          <w:rStyle w:val="dijit"/>
        </w:rPr>
        <w:t xml:space="preserve"> </w:t>
      </w:r>
      <w:r>
        <w:rPr>
          <w:rStyle w:val="dijit"/>
        </w:rPr>
        <w:t>NEGASTIVE FOR METASTATIC CARCINOMA.</w:t>
      </w:r>
    </w:p>
    <w:p w14:paraId="501FBA49" w14:textId="77777777" w:rsidR="00FC5472" w:rsidRDefault="00FC5472" w:rsidP="00FC5472">
      <w:pPr>
        <w:rPr>
          <w:b/>
        </w:rPr>
      </w:pPr>
    </w:p>
    <w:p w14:paraId="6C3A528A" w14:textId="77777777" w:rsidR="00FC5472" w:rsidRDefault="00FC5472" w:rsidP="00FC5472">
      <w:pPr>
        <w:rPr>
          <w:b/>
        </w:rPr>
      </w:pPr>
    </w:p>
    <w:p w14:paraId="147D780A" w14:textId="77777777" w:rsidR="00FC5472" w:rsidRDefault="00FC5472" w:rsidP="00FC5472">
      <w:pPr>
        <w:rPr>
          <w:b/>
        </w:rPr>
      </w:pPr>
    </w:p>
    <w:p w14:paraId="2C72CD82" w14:textId="77777777" w:rsidR="00FC5472" w:rsidRDefault="00FC5472" w:rsidP="00FC5472">
      <w:pPr>
        <w:rPr>
          <w:b/>
        </w:rPr>
      </w:pPr>
    </w:p>
    <w:p w14:paraId="4B42BEB4" w14:textId="77777777" w:rsidR="00FC5472" w:rsidRDefault="00FC5472" w:rsidP="00FC5472">
      <w:pPr>
        <w:rPr>
          <w:b/>
        </w:rPr>
      </w:pPr>
    </w:p>
    <w:p w14:paraId="5A9AEE5C" w14:textId="77777777" w:rsidR="00FC5472" w:rsidRDefault="00FC5472" w:rsidP="00FC5472">
      <w:pPr>
        <w:rPr>
          <w:b/>
        </w:rPr>
      </w:pPr>
    </w:p>
    <w:p w14:paraId="04B719A4" w14:textId="77777777" w:rsidR="00FC5472" w:rsidRDefault="00FC5472" w:rsidP="00FC5472">
      <w:pPr>
        <w:rPr>
          <w:b/>
        </w:rPr>
      </w:pPr>
    </w:p>
    <w:p w14:paraId="7F5F505D" w14:textId="77777777" w:rsidR="00FC5472" w:rsidRDefault="00FC5472" w:rsidP="00FC5472">
      <w:pPr>
        <w:rPr>
          <w:b/>
        </w:rPr>
      </w:pPr>
    </w:p>
    <w:p w14:paraId="069AEAF0" w14:textId="77777777" w:rsidR="00FC5472" w:rsidRDefault="00FC5472" w:rsidP="00FC5472">
      <w:pPr>
        <w:rPr>
          <w:b/>
        </w:rPr>
      </w:pPr>
    </w:p>
    <w:p w14:paraId="0033A314" w14:textId="77777777" w:rsidR="00FC5472" w:rsidRDefault="00FC5472" w:rsidP="00FC5472">
      <w:pPr>
        <w:rPr>
          <w:b/>
        </w:rPr>
      </w:pPr>
    </w:p>
    <w:p w14:paraId="580A5F5A" w14:textId="77777777" w:rsidR="00A22F5A" w:rsidRPr="00A22F5A" w:rsidRDefault="00A22F5A" w:rsidP="00A22F5A">
      <w:pPr>
        <w:jc w:val="center"/>
        <w:rPr>
          <w:rFonts w:eastAsia="Calibri" w:cstheme="majorBidi"/>
          <w:b/>
          <w:bCs/>
          <w:color w:val="5B9BD5" w:themeColor="accent1"/>
        </w:rPr>
      </w:pPr>
      <w:bookmarkStart w:id="0" w:name="_GoBack"/>
      <w:bookmarkEnd w:id="0"/>
      <w:r w:rsidRPr="00A22F5A">
        <w:rPr>
          <w:rFonts w:eastAsia="Calibri" w:cstheme="majorBidi"/>
          <w:b/>
          <w:bCs/>
          <w:color w:val="5B9BD5" w:themeColor="accent1"/>
        </w:rPr>
        <w:lastRenderedPageBreak/>
        <w:t>Case Scenario 2 Worksheet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80" w:firstRow="0" w:lastRow="0" w:firstColumn="1" w:lastColumn="0" w:noHBand="1" w:noVBand="0"/>
      </w:tblPr>
      <w:tblGrid>
        <w:gridCol w:w="2065"/>
        <w:gridCol w:w="1468"/>
        <w:gridCol w:w="962"/>
        <w:gridCol w:w="2340"/>
        <w:gridCol w:w="1087"/>
        <w:gridCol w:w="1523"/>
      </w:tblGrid>
      <w:tr w:rsidR="00FC5472" w:rsidRPr="008D6F8A" w14:paraId="3BBFAB03" w14:textId="77777777" w:rsidTr="00D63992">
        <w:tc>
          <w:tcPr>
            <w:tcW w:w="4495" w:type="dxa"/>
            <w:gridSpan w:val="3"/>
            <w:shd w:val="clear" w:color="auto" w:fill="auto"/>
          </w:tcPr>
          <w:p w14:paraId="20F8E36D" w14:textId="77777777" w:rsidR="00FC5472" w:rsidRPr="008D6F8A" w:rsidRDefault="00FC5472" w:rsidP="00D63992">
            <w:pPr>
              <w:numPr>
                <w:ilvl w:val="0"/>
                <w:numId w:val="7"/>
              </w:numPr>
              <w:spacing w:after="0" w:line="240" w:lineRule="auto"/>
              <w:contextualSpacing/>
              <w:rPr>
                <w:rFonts w:cs="Calibri"/>
                <w:b/>
                <w:bCs/>
                <w:color w:val="365F91"/>
              </w:rPr>
            </w:pPr>
            <w:r w:rsidRPr="008D6F8A">
              <w:br w:type="page"/>
            </w:r>
            <w:r w:rsidRPr="008D6F8A">
              <w:rPr>
                <w:rFonts w:cs="Calibri"/>
                <w:b/>
                <w:bCs/>
                <w:color w:val="365F91"/>
              </w:rPr>
              <w:t>What is the primary site?</w:t>
            </w:r>
          </w:p>
          <w:p w14:paraId="07399D60" w14:textId="77777777" w:rsidR="00FC5472" w:rsidRPr="008D6F8A" w:rsidRDefault="00FC5472" w:rsidP="00D63992">
            <w:pPr>
              <w:spacing w:after="0" w:line="240" w:lineRule="auto"/>
              <w:ind w:left="720"/>
              <w:contextualSpacing/>
              <w:rPr>
                <w:rFonts w:cs="Calibri"/>
                <w:b/>
                <w:bCs/>
                <w:color w:val="365F91"/>
              </w:rPr>
            </w:pPr>
            <w:r>
              <w:rPr>
                <w:rFonts w:cs="Calibri"/>
                <w:b/>
                <w:bCs/>
                <w:color w:val="365F91"/>
              </w:rPr>
              <w:t>C22.0 Liver</w:t>
            </w:r>
          </w:p>
          <w:p w14:paraId="48571802" w14:textId="77777777" w:rsidR="00FC5472" w:rsidRPr="008D6F8A" w:rsidRDefault="00FC5472" w:rsidP="00D63992">
            <w:pPr>
              <w:numPr>
                <w:ilvl w:val="0"/>
                <w:numId w:val="7"/>
              </w:numPr>
              <w:spacing w:after="0" w:line="240" w:lineRule="auto"/>
              <w:contextualSpacing/>
              <w:rPr>
                <w:rFonts w:cs="Calibri"/>
                <w:b/>
                <w:bCs/>
                <w:color w:val="365F91"/>
              </w:rPr>
            </w:pPr>
            <w:r w:rsidRPr="008D6F8A">
              <w:rPr>
                <w:rFonts w:cs="Calibri"/>
                <w:b/>
                <w:bCs/>
                <w:color w:val="365F91"/>
              </w:rPr>
              <w:t>What is the histology?</w:t>
            </w:r>
          </w:p>
          <w:p w14:paraId="5040DE0A" w14:textId="77777777" w:rsidR="00FC5472" w:rsidRPr="008D6F8A" w:rsidRDefault="00FC5472" w:rsidP="00D63992">
            <w:pPr>
              <w:spacing w:after="0" w:line="240" w:lineRule="auto"/>
              <w:ind w:left="720"/>
              <w:contextualSpacing/>
              <w:rPr>
                <w:rFonts w:cs="Calibri"/>
                <w:b/>
                <w:bCs/>
                <w:color w:val="365F91"/>
              </w:rPr>
            </w:pPr>
            <w:r>
              <w:rPr>
                <w:rFonts w:cs="Calibri"/>
                <w:b/>
                <w:bCs/>
                <w:color w:val="365F91"/>
              </w:rPr>
              <w:t>8170/3 Hepatocellular Carcinoma</w:t>
            </w:r>
          </w:p>
        </w:tc>
        <w:tc>
          <w:tcPr>
            <w:tcW w:w="4950" w:type="dxa"/>
            <w:gridSpan w:val="3"/>
            <w:shd w:val="clear" w:color="auto" w:fill="auto"/>
          </w:tcPr>
          <w:p w14:paraId="63931340" w14:textId="77777777" w:rsidR="00FC5472" w:rsidRPr="008D6F8A" w:rsidRDefault="00FC5472" w:rsidP="00D63992">
            <w:pPr>
              <w:numPr>
                <w:ilvl w:val="0"/>
                <w:numId w:val="7"/>
              </w:numPr>
              <w:spacing w:after="0" w:line="240" w:lineRule="auto"/>
              <w:contextualSpacing/>
              <w:rPr>
                <w:rFonts w:cs="Calibri"/>
                <w:b/>
                <w:bCs/>
                <w:color w:val="365F91"/>
              </w:rPr>
            </w:pPr>
            <w:r w:rsidRPr="008D6F8A">
              <w:rPr>
                <w:rFonts w:cs="Calibri"/>
                <w:b/>
                <w:bCs/>
                <w:color w:val="365F91"/>
              </w:rPr>
              <w:t>What is the grade/differentiation?</w:t>
            </w:r>
          </w:p>
          <w:p w14:paraId="1C56747D" w14:textId="7789A260" w:rsidR="00FC5472" w:rsidRPr="008D6F8A" w:rsidRDefault="00A22F5A" w:rsidP="008B4A66">
            <w:pPr>
              <w:spacing w:after="0" w:line="240" w:lineRule="auto"/>
              <w:ind w:left="720"/>
              <w:contextualSpacing/>
              <w:rPr>
                <w:rFonts w:cs="Calibri"/>
                <w:b/>
                <w:bCs/>
                <w:color w:val="365F91"/>
              </w:rPr>
            </w:pPr>
            <w:r>
              <w:rPr>
                <w:rFonts w:cs="Calibri"/>
                <w:b/>
                <w:bCs/>
                <w:color w:val="365F91"/>
              </w:rPr>
              <w:t>4</w:t>
            </w:r>
            <w:r w:rsidR="00FC5472">
              <w:rPr>
                <w:rFonts w:cs="Calibri"/>
                <w:b/>
                <w:bCs/>
                <w:color w:val="365F91"/>
              </w:rPr>
              <w:t xml:space="preserve"> - </w:t>
            </w:r>
            <w:r w:rsidR="008B4A66">
              <w:rPr>
                <w:rFonts w:cs="Calibri"/>
                <w:b/>
                <w:bCs/>
                <w:color w:val="365F91"/>
              </w:rPr>
              <w:t>Und</w:t>
            </w:r>
            <w:r w:rsidR="00FC5472">
              <w:rPr>
                <w:rFonts w:cs="Calibri"/>
                <w:b/>
                <w:bCs/>
                <w:color w:val="365F91"/>
              </w:rPr>
              <w:t>ifferentiated</w:t>
            </w:r>
          </w:p>
        </w:tc>
      </w:tr>
      <w:tr w:rsidR="00FC5472" w:rsidRPr="008D6F8A" w14:paraId="699EA8E5" w14:textId="77777777" w:rsidTr="00D63992">
        <w:tc>
          <w:tcPr>
            <w:tcW w:w="9445" w:type="dxa"/>
            <w:gridSpan w:val="6"/>
            <w:shd w:val="clear" w:color="auto" w:fill="auto"/>
          </w:tcPr>
          <w:p w14:paraId="4310767E" w14:textId="77777777" w:rsidR="00FC5472" w:rsidRPr="008D6F8A" w:rsidRDefault="00FC5472" w:rsidP="00D63992">
            <w:pPr>
              <w:spacing w:after="0" w:line="256" w:lineRule="auto"/>
              <w:contextualSpacing/>
              <w:jc w:val="center"/>
              <w:rPr>
                <w:rFonts w:cs="Calibri"/>
                <w:b/>
                <w:bCs/>
                <w:color w:val="365F91"/>
              </w:rPr>
            </w:pPr>
            <w:r w:rsidRPr="008D6F8A">
              <w:rPr>
                <w:rFonts w:cs="Calibri"/>
                <w:b/>
                <w:bCs/>
                <w:color w:val="365F91"/>
              </w:rPr>
              <w:t>Stage/ Prognostic Factors</w:t>
            </w:r>
          </w:p>
        </w:tc>
      </w:tr>
      <w:tr w:rsidR="00FC5472" w:rsidRPr="008D6F8A" w14:paraId="1532C845" w14:textId="77777777" w:rsidTr="00D63992">
        <w:tc>
          <w:tcPr>
            <w:tcW w:w="2065" w:type="dxa"/>
            <w:shd w:val="clear" w:color="auto" w:fill="auto"/>
          </w:tcPr>
          <w:p w14:paraId="06C25354" w14:textId="77777777" w:rsidR="00FC5472" w:rsidRPr="008D6F8A" w:rsidRDefault="00FC5472" w:rsidP="00D63992">
            <w:pPr>
              <w:spacing w:after="0" w:line="256" w:lineRule="auto"/>
              <w:rPr>
                <w:rFonts w:cs="Calibri"/>
                <w:bCs/>
                <w:color w:val="365F91"/>
              </w:rPr>
            </w:pPr>
            <w:r w:rsidRPr="008D6F8A">
              <w:rPr>
                <w:rFonts w:cs="Calibri"/>
                <w:bCs/>
                <w:color w:val="365F91"/>
              </w:rPr>
              <w:t>Summary Stage</w:t>
            </w:r>
          </w:p>
        </w:tc>
        <w:tc>
          <w:tcPr>
            <w:tcW w:w="2430" w:type="dxa"/>
            <w:gridSpan w:val="2"/>
            <w:shd w:val="clear" w:color="auto" w:fill="D3DFEE"/>
          </w:tcPr>
          <w:p w14:paraId="680373D6" w14:textId="1387B4F5" w:rsidR="00FC5472" w:rsidRPr="008D6F8A" w:rsidRDefault="0075705D" w:rsidP="00A22F5A">
            <w:pPr>
              <w:spacing w:after="0" w:line="256" w:lineRule="auto"/>
              <w:rPr>
                <w:rFonts w:cs="Calibri"/>
                <w:color w:val="365F91"/>
              </w:rPr>
            </w:pPr>
            <w:r>
              <w:rPr>
                <w:rFonts w:cs="Calibri"/>
                <w:color w:val="365F91"/>
              </w:rPr>
              <w:t>7-Distant</w:t>
            </w:r>
          </w:p>
        </w:tc>
        <w:tc>
          <w:tcPr>
            <w:tcW w:w="2340" w:type="dxa"/>
            <w:shd w:val="clear" w:color="auto" w:fill="auto"/>
          </w:tcPr>
          <w:p w14:paraId="677FCD07" w14:textId="77777777" w:rsidR="00FC5472" w:rsidRPr="008D6F8A" w:rsidRDefault="00FC5472" w:rsidP="00D63992">
            <w:pPr>
              <w:spacing w:after="0" w:line="256" w:lineRule="auto"/>
              <w:rPr>
                <w:rFonts w:cs="Calibri"/>
                <w:bCs/>
                <w:color w:val="365F91"/>
              </w:rPr>
            </w:pPr>
            <w:r w:rsidRPr="008D6F8A">
              <w:rPr>
                <w:rFonts w:cs="Calibri"/>
                <w:bCs/>
                <w:color w:val="365F91"/>
              </w:rPr>
              <w:t>Tumor Size Summary</w:t>
            </w:r>
          </w:p>
        </w:tc>
        <w:tc>
          <w:tcPr>
            <w:tcW w:w="2610" w:type="dxa"/>
            <w:gridSpan w:val="2"/>
            <w:shd w:val="clear" w:color="auto" w:fill="D3DFEE"/>
          </w:tcPr>
          <w:p w14:paraId="2CE98226" w14:textId="77777777" w:rsidR="00FC5472" w:rsidRPr="008D6F8A" w:rsidRDefault="00A22F5A" w:rsidP="00D63992">
            <w:pPr>
              <w:spacing w:after="0" w:line="256" w:lineRule="auto"/>
              <w:rPr>
                <w:rFonts w:cs="Calibri"/>
                <w:color w:val="365F91"/>
              </w:rPr>
            </w:pPr>
            <w:r>
              <w:rPr>
                <w:rFonts w:cs="Calibri"/>
                <w:color w:val="365F91"/>
              </w:rPr>
              <w:t>150</w:t>
            </w:r>
          </w:p>
        </w:tc>
      </w:tr>
      <w:tr w:rsidR="00FC5472" w:rsidRPr="008D6F8A" w14:paraId="67A3407C" w14:textId="77777777" w:rsidTr="00D63992">
        <w:tc>
          <w:tcPr>
            <w:tcW w:w="2065" w:type="dxa"/>
            <w:shd w:val="clear" w:color="auto" w:fill="auto"/>
          </w:tcPr>
          <w:p w14:paraId="5839B816" w14:textId="77777777" w:rsidR="00FC5472" w:rsidRPr="008D6F8A" w:rsidRDefault="00FC5472" w:rsidP="00D63992">
            <w:pPr>
              <w:spacing w:after="0" w:line="256" w:lineRule="auto"/>
              <w:rPr>
                <w:rFonts w:cs="Calibri"/>
                <w:bCs/>
                <w:color w:val="365F91"/>
              </w:rPr>
            </w:pPr>
            <w:r w:rsidRPr="008D6F8A">
              <w:rPr>
                <w:rFonts w:cs="Calibri"/>
                <w:color w:val="365F91"/>
              </w:rPr>
              <w:t>TNM Clin T</w:t>
            </w:r>
          </w:p>
        </w:tc>
        <w:tc>
          <w:tcPr>
            <w:tcW w:w="2430" w:type="dxa"/>
            <w:gridSpan w:val="2"/>
            <w:shd w:val="clear" w:color="auto" w:fill="D3DFEE"/>
          </w:tcPr>
          <w:p w14:paraId="39580699" w14:textId="77777777" w:rsidR="00FC5472" w:rsidRPr="008D6F8A" w:rsidRDefault="00A22F5A" w:rsidP="00D63992">
            <w:pPr>
              <w:spacing w:after="0" w:line="256" w:lineRule="auto"/>
              <w:rPr>
                <w:rFonts w:cs="Calibri"/>
                <w:color w:val="365F91"/>
              </w:rPr>
            </w:pPr>
            <w:r>
              <w:rPr>
                <w:rFonts w:cs="Calibri"/>
                <w:color w:val="365F91"/>
              </w:rPr>
              <w:t>c</w:t>
            </w:r>
            <w:r w:rsidR="008B4A66">
              <w:rPr>
                <w:rFonts w:cs="Calibri"/>
                <w:color w:val="365F91"/>
              </w:rPr>
              <w:t>T</w:t>
            </w:r>
            <w:r>
              <w:rPr>
                <w:rFonts w:cs="Calibri"/>
                <w:color w:val="365F91"/>
              </w:rPr>
              <w:t>4 – invasion of adjacent organ</w:t>
            </w:r>
          </w:p>
        </w:tc>
        <w:tc>
          <w:tcPr>
            <w:tcW w:w="2340" w:type="dxa"/>
            <w:shd w:val="clear" w:color="auto" w:fill="auto"/>
          </w:tcPr>
          <w:p w14:paraId="0101F6EC" w14:textId="77777777" w:rsidR="00FC5472" w:rsidRPr="008D6F8A" w:rsidRDefault="00FC5472" w:rsidP="00D63992">
            <w:pPr>
              <w:spacing w:after="0" w:line="256" w:lineRule="auto"/>
              <w:rPr>
                <w:rFonts w:cs="Calibri"/>
                <w:bCs/>
                <w:color w:val="365F91"/>
              </w:rPr>
            </w:pPr>
            <w:r w:rsidRPr="008D6F8A">
              <w:rPr>
                <w:rFonts w:cs="Calibri"/>
                <w:color w:val="365F91"/>
              </w:rPr>
              <w:t>TNM Path T</w:t>
            </w:r>
          </w:p>
        </w:tc>
        <w:tc>
          <w:tcPr>
            <w:tcW w:w="2610" w:type="dxa"/>
            <w:gridSpan w:val="2"/>
            <w:shd w:val="clear" w:color="auto" w:fill="D3DFEE"/>
          </w:tcPr>
          <w:p w14:paraId="436A7F52" w14:textId="77777777" w:rsidR="00FC5472" w:rsidRPr="008D6F8A" w:rsidRDefault="00A22F5A" w:rsidP="00D63992">
            <w:pPr>
              <w:spacing w:after="0" w:line="256" w:lineRule="auto"/>
              <w:rPr>
                <w:rFonts w:cs="Calibri"/>
                <w:color w:val="365F91"/>
              </w:rPr>
            </w:pPr>
            <w:r>
              <w:rPr>
                <w:rFonts w:cs="Calibri"/>
                <w:color w:val="365F91"/>
              </w:rPr>
              <w:t>p</w:t>
            </w:r>
            <w:r w:rsidR="008B4A66">
              <w:rPr>
                <w:rFonts w:cs="Calibri"/>
                <w:color w:val="365F91"/>
              </w:rPr>
              <w:t>T</w:t>
            </w:r>
            <w:r>
              <w:rPr>
                <w:rFonts w:cs="Calibri"/>
                <w:color w:val="365F91"/>
              </w:rPr>
              <w:t>4</w:t>
            </w:r>
          </w:p>
        </w:tc>
      </w:tr>
      <w:tr w:rsidR="00FC5472" w:rsidRPr="008D6F8A" w14:paraId="5F2FDD2F" w14:textId="77777777" w:rsidTr="00D63992">
        <w:trPr>
          <w:trHeight w:val="242"/>
        </w:trPr>
        <w:tc>
          <w:tcPr>
            <w:tcW w:w="2065" w:type="dxa"/>
            <w:shd w:val="clear" w:color="auto" w:fill="auto"/>
          </w:tcPr>
          <w:p w14:paraId="7CEDB63A" w14:textId="77777777" w:rsidR="00FC5472" w:rsidRPr="008D6F8A" w:rsidRDefault="00FC5472" w:rsidP="00D63992">
            <w:pPr>
              <w:spacing w:after="0" w:line="256" w:lineRule="auto"/>
              <w:rPr>
                <w:rFonts w:cs="Calibri"/>
                <w:bCs/>
                <w:color w:val="365F91"/>
              </w:rPr>
            </w:pPr>
            <w:r w:rsidRPr="008D6F8A">
              <w:rPr>
                <w:rFonts w:cs="Calibri"/>
                <w:bCs/>
                <w:color w:val="365F91"/>
              </w:rPr>
              <w:t>TNM Clin N</w:t>
            </w:r>
          </w:p>
        </w:tc>
        <w:tc>
          <w:tcPr>
            <w:tcW w:w="2430" w:type="dxa"/>
            <w:gridSpan w:val="2"/>
            <w:shd w:val="clear" w:color="auto" w:fill="D3DFEE"/>
          </w:tcPr>
          <w:p w14:paraId="4674BF76" w14:textId="77777777" w:rsidR="00FC5472" w:rsidRPr="008D6F8A" w:rsidRDefault="00FC5472" w:rsidP="00D63992">
            <w:pPr>
              <w:spacing w:after="0" w:line="256" w:lineRule="auto"/>
              <w:rPr>
                <w:rFonts w:cs="Calibri"/>
                <w:color w:val="365F91"/>
              </w:rPr>
            </w:pPr>
            <w:r w:rsidRPr="00E74346">
              <w:rPr>
                <w:rFonts w:cs="Calibri"/>
                <w:color w:val="365F91"/>
              </w:rPr>
              <w:t>c</w:t>
            </w:r>
            <w:r>
              <w:rPr>
                <w:rFonts w:cs="Calibri"/>
                <w:color w:val="365F91"/>
              </w:rPr>
              <w:t>N</w:t>
            </w:r>
            <w:r w:rsidRPr="00E74346">
              <w:rPr>
                <w:rFonts w:cs="Calibri"/>
                <w:color w:val="365F91"/>
              </w:rPr>
              <w:t>0 (no statement of clinical involve LN)</w:t>
            </w:r>
          </w:p>
        </w:tc>
        <w:tc>
          <w:tcPr>
            <w:tcW w:w="2340" w:type="dxa"/>
            <w:shd w:val="clear" w:color="auto" w:fill="auto"/>
          </w:tcPr>
          <w:p w14:paraId="07E1FD65" w14:textId="77777777" w:rsidR="00FC5472" w:rsidRPr="008D6F8A" w:rsidRDefault="00FC5472" w:rsidP="00D63992">
            <w:pPr>
              <w:spacing w:after="0" w:line="256" w:lineRule="auto"/>
              <w:rPr>
                <w:rFonts w:cs="Calibri"/>
                <w:bCs/>
                <w:color w:val="365F91"/>
              </w:rPr>
            </w:pPr>
            <w:r w:rsidRPr="008D6F8A">
              <w:rPr>
                <w:rFonts w:cs="Calibri"/>
                <w:bCs/>
                <w:color w:val="365F91"/>
              </w:rPr>
              <w:t>TNM Path N</w:t>
            </w:r>
          </w:p>
        </w:tc>
        <w:tc>
          <w:tcPr>
            <w:tcW w:w="2610" w:type="dxa"/>
            <w:gridSpan w:val="2"/>
            <w:shd w:val="clear" w:color="auto" w:fill="D3DFEE"/>
          </w:tcPr>
          <w:p w14:paraId="03C2B1E9" w14:textId="4496C110" w:rsidR="00FC5472" w:rsidRPr="008D6F8A" w:rsidRDefault="00A22F5A" w:rsidP="00D63992">
            <w:pPr>
              <w:spacing w:after="0" w:line="256" w:lineRule="auto"/>
              <w:rPr>
                <w:rFonts w:cs="Calibri"/>
                <w:color w:val="365F91"/>
              </w:rPr>
            </w:pPr>
            <w:r>
              <w:rPr>
                <w:rFonts w:cs="Calibri"/>
                <w:color w:val="365F91"/>
              </w:rPr>
              <w:t>p</w:t>
            </w:r>
            <w:r w:rsidR="008B4A66">
              <w:rPr>
                <w:rFonts w:cs="Calibri"/>
                <w:color w:val="365F91"/>
              </w:rPr>
              <w:t>N</w:t>
            </w:r>
            <w:r w:rsidR="00931DF6">
              <w:rPr>
                <w:rFonts w:cs="Calibri"/>
                <w:color w:val="365F91"/>
              </w:rPr>
              <w:t>X</w:t>
            </w:r>
          </w:p>
        </w:tc>
      </w:tr>
      <w:tr w:rsidR="00FC5472" w:rsidRPr="008D6F8A" w14:paraId="4128C82E" w14:textId="77777777" w:rsidTr="00D63992">
        <w:tc>
          <w:tcPr>
            <w:tcW w:w="2065" w:type="dxa"/>
            <w:shd w:val="clear" w:color="auto" w:fill="auto"/>
          </w:tcPr>
          <w:p w14:paraId="4A452DFD" w14:textId="77777777" w:rsidR="00FC5472" w:rsidRPr="008D6F8A" w:rsidRDefault="00FC5472" w:rsidP="00D63992">
            <w:pPr>
              <w:spacing w:after="0" w:line="256" w:lineRule="auto"/>
              <w:rPr>
                <w:rFonts w:cs="Calibri"/>
                <w:color w:val="365F91"/>
              </w:rPr>
            </w:pPr>
            <w:r w:rsidRPr="008D6F8A">
              <w:rPr>
                <w:rFonts w:cs="Calibri"/>
                <w:color w:val="365F91"/>
              </w:rPr>
              <w:t>TNM Clin M</w:t>
            </w:r>
          </w:p>
        </w:tc>
        <w:tc>
          <w:tcPr>
            <w:tcW w:w="2430" w:type="dxa"/>
            <w:gridSpan w:val="2"/>
            <w:shd w:val="clear" w:color="auto" w:fill="D3DFEE"/>
          </w:tcPr>
          <w:p w14:paraId="5B021B8D" w14:textId="77777777" w:rsidR="00FC5472" w:rsidRPr="008D6F8A" w:rsidRDefault="00FC5472" w:rsidP="00D63992">
            <w:pPr>
              <w:spacing w:after="0" w:line="256" w:lineRule="auto"/>
              <w:rPr>
                <w:rFonts w:cs="Calibri"/>
                <w:color w:val="365F91"/>
              </w:rPr>
            </w:pPr>
            <w:r w:rsidRPr="00E74346">
              <w:rPr>
                <w:rFonts w:cs="Calibri"/>
                <w:color w:val="365F91"/>
              </w:rPr>
              <w:t>c</w:t>
            </w:r>
            <w:r>
              <w:rPr>
                <w:rFonts w:cs="Calibri"/>
                <w:color w:val="365F91"/>
              </w:rPr>
              <w:t>M</w:t>
            </w:r>
            <w:r w:rsidRPr="00E74346">
              <w:rPr>
                <w:rFonts w:cs="Calibri"/>
                <w:color w:val="365F91"/>
              </w:rPr>
              <w:t>0 (negative PE – no mention)</w:t>
            </w:r>
          </w:p>
        </w:tc>
        <w:tc>
          <w:tcPr>
            <w:tcW w:w="2340" w:type="dxa"/>
            <w:shd w:val="clear" w:color="auto" w:fill="auto"/>
          </w:tcPr>
          <w:p w14:paraId="7AE7C57D" w14:textId="77777777" w:rsidR="00FC5472" w:rsidRPr="008D6F8A" w:rsidRDefault="00FC5472" w:rsidP="00D63992">
            <w:pPr>
              <w:spacing w:after="0" w:line="256" w:lineRule="auto"/>
              <w:rPr>
                <w:rFonts w:cs="Calibri"/>
                <w:color w:val="365F91"/>
              </w:rPr>
            </w:pPr>
            <w:r w:rsidRPr="008D6F8A">
              <w:rPr>
                <w:rFonts w:cs="Calibri"/>
                <w:color w:val="365F91"/>
              </w:rPr>
              <w:t>TNM Path M</w:t>
            </w:r>
          </w:p>
        </w:tc>
        <w:tc>
          <w:tcPr>
            <w:tcW w:w="2610" w:type="dxa"/>
            <w:gridSpan w:val="2"/>
            <w:shd w:val="clear" w:color="auto" w:fill="D3DFEE"/>
          </w:tcPr>
          <w:p w14:paraId="28904160" w14:textId="77777777" w:rsidR="00FC5472" w:rsidRPr="008D6F8A" w:rsidRDefault="00A22F5A" w:rsidP="00D63992">
            <w:pPr>
              <w:spacing w:after="0" w:line="256" w:lineRule="auto"/>
              <w:rPr>
                <w:rFonts w:cs="Calibri"/>
                <w:color w:val="365F91"/>
              </w:rPr>
            </w:pPr>
            <w:r>
              <w:rPr>
                <w:rFonts w:cs="Calibri"/>
                <w:color w:val="365F91"/>
              </w:rPr>
              <w:t>c</w:t>
            </w:r>
            <w:r w:rsidR="008B4A66">
              <w:rPr>
                <w:rFonts w:cs="Calibri"/>
                <w:color w:val="365F91"/>
              </w:rPr>
              <w:t>M</w:t>
            </w:r>
            <w:r>
              <w:rPr>
                <w:rFonts w:cs="Calibri"/>
                <w:color w:val="365F91"/>
              </w:rPr>
              <w:t>0</w:t>
            </w:r>
          </w:p>
        </w:tc>
      </w:tr>
      <w:tr w:rsidR="00FC5472" w:rsidRPr="008D6F8A" w14:paraId="73F8BF50" w14:textId="77777777" w:rsidTr="00D63992">
        <w:tc>
          <w:tcPr>
            <w:tcW w:w="2065" w:type="dxa"/>
            <w:shd w:val="clear" w:color="auto" w:fill="auto"/>
          </w:tcPr>
          <w:p w14:paraId="5494716A" w14:textId="77777777" w:rsidR="00FC5472" w:rsidRPr="008D6F8A" w:rsidRDefault="00FC5472" w:rsidP="00D63992">
            <w:pPr>
              <w:spacing w:after="0" w:line="256" w:lineRule="auto"/>
              <w:rPr>
                <w:rFonts w:cs="Calibri"/>
                <w:color w:val="365F91"/>
              </w:rPr>
            </w:pPr>
            <w:r w:rsidRPr="008D6F8A">
              <w:rPr>
                <w:rFonts w:cs="Calibri"/>
                <w:color w:val="365F91"/>
              </w:rPr>
              <w:t>TNM Clin Stage</w:t>
            </w:r>
          </w:p>
        </w:tc>
        <w:tc>
          <w:tcPr>
            <w:tcW w:w="2430" w:type="dxa"/>
            <w:gridSpan w:val="2"/>
            <w:shd w:val="clear" w:color="auto" w:fill="D3DFEE"/>
          </w:tcPr>
          <w:p w14:paraId="5DCFCE24" w14:textId="77777777" w:rsidR="00FC5472" w:rsidRPr="008D6F8A" w:rsidRDefault="00A22F5A" w:rsidP="00D63992">
            <w:pPr>
              <w:spacing w:after="0" w:line="256" w:lineRule="auto"/>
              <w:rPr>
                <w:rFonts w:cs="Calibri"/>
                <w:color w:val="365F91"/>
              </w:rPr>
            </w:pPr>
            <w:r>
              <w:rPr>
                <w:rFonts w:cs="Calibri"/>
                <w:color w:val="365F91"/>
              </w:rPr>
              <w:t>3C</w:t>
            </w:r>
          </w:p>
        </w:tc>
        <w:tc>
          <w:tcPr>
            <w:tcW w:w="2340" w:type="dxa"/>
            <w:shd w:val="clear" w:color="auto" w:fill="auto"/>
          </w:tcPr>
          <w:p w14:paraId="082424BB" w14:textId="77777777" w:rsidR="00FC5472" w:rsidRPr="008D6F8A" w:rsidRDefault="00FC5472" w:rsidP="00D63992">
            <w:pPr>
              <w:spacing w:after="0" w:line="256" w:lineRule="auto"/>
              <w:rPr>
                <w:rFonts w:cs="Calibri"/>
                <w:color w:val="365F91"/>
              </w:rPr>
            </w:pPr>
            <w:r w:rsidRPr="008D6F8A">
              <w:rPr>
                <w:rFonts w:cs="Calibri"/>
                <w:color w:val="365F91"/>
              </w:rPr>
              <w:t>TNM Path Stage</w:t>
            </w:r>
          </w:p>
        </w:tc>
        <w:tc>
          <w:tcPr>
            <w:tcW w:w="2610" w:type="dxa"/>
            <w:gridSpan w:val="2"/>
            <w:shd w:val="clear" w:color="auto" w:fill="D3DFEE"/>
          </w:tcPr>
          <w:p w14:paraId="6DA1D1C1" w14:textId="5979BD9D" w:rsidR="00FC5472" w:rsidRPr="008D6F8A" w:rsidRDefault="00931DF6" w:rsidP="00D63992">
            <w:pPr>
              <w:spacing w:after="0" w:line="256" w:lineRule="auto"/>
              <w:rPr>
                <w:rFonts w:cs="Calibri"/>
                <w:color w:val="365F91"/>
              </w:rPr>
            </w:pPr>
            <w:r>
              <w:rPr>
                <w:rFonts w:cs="Calibri"/>
                <w:color w:val="365F91"/>
              </w:rPr>
              <w:t>99</w:t>
            </w:r>
          </w:p>
        </w:tc>
      </w:tr>
      <w:tr w:rsidR="00FC5472" w:rsidRPr="008D6F8A" w14:paraId="211240BD" w14:textId="77777777" w:rsidTr="00D63992">
        <w:tc>
          <w:tcPr>
            <w:tcW w:w="2065" w:type="dxa"/>
            <w:shd w:val="clear" w:color="auto" w:fill="auto"/>
          </w:tcPr>
          <w:p w14:paraId="28D056FA" w14:textId="77777777" w:rsidR="00FC5472" w:rsidRPr="008D6F8A" w:rsidRDefault="00FC5472" w:rsidP="00D63992">
            <w:pPr>
              <w:spacing w:after="0" w:line="256" w:lineRule="auto"/>
              <w:rPr>
                <w:rFonts w:cs="Calibri"/>
                <w:bCs/>
                <w:color w:val="365F91"/>
              </w:rPr>
            </w:pPr>
            <w:r w:rsidRPr="008D6F8A">
              <w:rPr>
                <w:rFonts w:cs="Calibri"/>
                <w:bCs/>
                <w:color w:val="365F91"/>
              </w:rPr>
              <w:t>TNM Clin Descriptor</w:t>
            </w:r>
          </w:p>
        </w:tc>
        <w:tc>
          <w:tcPr>
            <w:tcW w:w="2430" w:type="dxa"/>
            <w:gridSpan w:val="2"/>
            <w:shd w:val="clear" w:color="auto" w:fill="D3DFEE"/>
          </w:tcPr>
          <w:p w14:paraId="5BA5727C" w14:textId="77777777" w:rsidR="00FC5472" w:rsidRPr="008D6F8A" w:rsidRDefault="00A22F5A" w:rsidP="00D63992">
            <w:pPr>
              <w:tabs>
                <w:tab w:val="center" w:pos="882"/>
              </w:tabs>
              <w:spacing w:after="0" w:line="256" w:lineRule="auto"/>
              <w:rPr>
                <w:rFonts w:cs="Calibri"/>
                <w:color w:val="365F91"/>
              </w:rPr>
            </w:pPr>
            <w:r>
              <w:rPr>
                <w:rFonts w:cs="Calibri"/>
                <w:color w:val="365F91"/>
              </w:rPr>
              <w:t>3</w:t>
            </w:r>
          </w:p>
        </w:tc>
        <w:tc>
          <w:tcPr>
            <w:tcW w:w="2340" w:type="dxa"/>
            <w:shd w:val="clear" w:color="auto" w:fill="auto"/>
          </w:tcPr>
          <w:p w14:paraId="7525EBB1" w14:textId="77777777" w:rsidR="00FC5472" w:rsidRPr="008D6F8A" w:rsidRDefault="00FC5472" w:rsidP="00D63992">
            <w:pPr>
              <w:spacing w:after="0" w:line="256" w:lineRule="auto"/>
              <w:rPr>
                <w:rFonts w:cs="Calibri"/>
                <w:bCs/>
                <w:color w:val="365F91"/>
              </w:rPr>
            </w:pPr>
            <w:r w:rsidRPr="008D6F8A">
              <w:rPr>
                <w:rFonts w:cs="Calibri"/>
                <w:bCs/>
                <w:color w:val="365F91"/>
              </w:rPr>
              <w:t>TNM Path Descriptor</w:t>
            </w:r>
          </w:p>
        </w:tc>
        <w:tc>
          <w:tcPr>
            <w:tcW w:w="2610" w:type="dxa"/>
            <w:gridSpan w:val="2"/>
            <w:shd w:val="clear" w:color="auto" w:fill="D3DFEE"/>
          </w:tcPr>
          <w:p w14:paraId="4ACFCDAD" w14:textId="77777777" w:rsidR="00FC5472" w:rsidRPr="008D6F8A" w:rsidRDefault="00A22F5A" w:rsidP="00D63992">
            <w:pPr>
              <w:spacing w:after="0" w:line="256" w:lineRule="auto"/>
              <w:rPr>
                <w:rFonts w:cs="Calibri"/>
                <w:color w:val="365F91"/>
              </w:rPr>
            </w:pPr>
            <w:r>
              <w:rPr>
                <w:rFonts w:cs="Calibri"/>
                <w:color w:val="365F91"/>
              </w:rPr>
              <w:t>3</w:t>
            </w:r>
          </w:p>
        </w:tc>
      </w:tr>
      <w:tr w:rsidR="00FC5472" w:rsidRPr="008D6F8A" w14:paraId="513DD3A2" w14:textId="77777777" w:rsidTr="00D63992">
        <w:tc>
          <w:tcPr>
            <w:tcW w:w="2065" w:type="dxa"/>
            <w:shd w:val="clear" w:color="auto" w:fill="auto"/>
          </w:tcPr>
          <w:p w14:paraId="544A52CC" w14:textId="77777777" w:rsidR="00FC5472" w:rsidRPr="008D6F8A" w:rsidRDefault="00FC5472" w:rsidP="00D63992">
            <w:pPr>
              <w:spacing w:after="0" w:line="256" w:lineRule="auto"/>
              <w:rPr>
                <w:rFonts w:cs="Calibri"/>
                <w:bCs/>
                <w:color w:val="365F91"/>
              </w:rPr>
            </w:pPr>
            <w:r w:rsidRPr="008D6F8A">
              <w:rPr>
                <w:rFonts w:cs="Calibri"/>
                <w:bCs/>
                <w:color w:val="365F91"/>
              </w:rPr>
              <w:t>TNM Clin Staged By</w:t>
            </w:r>
          </w:p>
        </w:tc>
        <w:tc>
          <w:tcPr>
            <w:tcW w:w="2430" w:type="dxa"/>
            <w:gridSpan w:val="2"/>
            <w:shd w:val="clear" w:color="auto" w:fill="D3DFEE"/>
          </w:tcPr>
          <w:p w14:paraId="42574888" w14:textId="77777777" w:rsidR="00FC5472" w:rsidRPr="008D6F8A" w:rsidRDefault="00FC5472" w:rsidP="00D63992">
            <w:pPr>
              <w:tabs>
                <w:tab w:val="center" w:pos="882"/>
              </w:tabs>
              <w:spacing w:after="0" w:line="256" w:lineRule="auto"/>
              <w:rPr>
                <w:rFonts w:cs="Calibri"/>
                <w:color w:val="365F91"/>
              </w:rPr>
            </w:pPr>
            <w:r>
              <w:rPr>
                <w:rFonts w:cs="Calibri"/>
                <w:color w:val="365F91"/>
              </w:rPr>
              <w:t>20</w:t>
            </w:r>
          </w:p>
        </w:tc>
        <w:tc>
          <w:tcPr>
            <w:tcW w:w="2340" w:type="dxa"/>
            <w:shd w:val="clear" w:color="auto" w:fill="auto"/>
          </w:tcPr>
          <w:p w14:paraId="29865CE1" w14:textId="77777777" w:rsidR="00FC5472" w:rsidRPr="008D6F8A" w:rsidRDefault="00FC5472" w:rsidP="00D63992">
            <w:pPr>
              <w:spacing w:after="0" w:line="256" w:lineRule="auto"/>
              <w:rPr>
                <w:rFonts w:cs="Calibri"/>
                <w:bCs/>
                <w:color w:val="365F91"/>
              </w:rPr>
            </w:pPr>
            <w:r w:rsidRPr="008D6F8A">
              <w:rPr>
                <w:rFonts w:cs="Calibri"/>
                <w:bCs/>
                <w:color w:val="365F91"/>
              </w:rPr>
              <w:t>TNM Path Staged By</w:t>
            </w:r>
          </w:p>
        </w:tc>
        <w:tc>
          <w:tcPr>
            <w:tcW w:w="2610" w:type="dxa"/>
            <w:gridSpan w:val="2"/>
            <w:shd w:val="clear" w:color="auto" w:fill="D3DFEE"/>
          </w:tcPr>
          <w:p w14:paraId="22A5E48E" w14:textId="77777777" w:rsidR="00FC5472" w:rsidRPr="008D6F8A" w:rsidRDefault="00A22F5A" w:rsidP="00D63992">
            <w:pPr>
              <w:spacing w:after="0" w:line="256" w:lineRule="auto"/>
              <w:rPr>
                <w:rFonts w:cs="Calibri"/>
                <w:color w:val="365F91"/>
              </w:rPr>
            </w:pPr>
            <w:r>
              <w:rPr>
                <w:rFonts w:cs="Calibri"/>
                <w:color w:val="365F91"/>
              </w:rPr>
              <w:t>20</w:t>
            </w:r>
          </w:p>
        </w:tc>
      </w:tr>
      <w:tr w:rsidR="00FC5472" w:rsidRPr="008D6F8A" w14:paraId="04E2581D" w14:textId="77777777" w:rsidTr="00D63992">
        <w:tc>
          <w:tcPr>
            <w:tcW w:w="2065" w:type="dxa"/>
            <w:shd w:val="clear" w:color="auto" w:fill="auto"/>
          </w:tcPr>
          <w:p w14:paraId="4BECC298" w14:textId="77777777" w:rsidR="00FC5472" w:rsidRPr="008D6F8A" w:rsidRDefault="00FC5472" w:rsidP="00D63992">
            <w:pPr>
              <w:spacing w:after="0" w:line="256" w:lineRule="auto"/>
              <w:rPr>
                <w:rFonts w:cs="Calibri"/>
                <w:bCs/>
                <w:color w:val="365F91"/>
              </w:rPr>
            </w:pPr>
            <w:r w:rsidRPr="008D6F8A">
              <w:rPr>
                <w:rFonts w:cs="Calibri"/>
                <w:bCs/>
                <w:color w:val="365F91"/>
              </w:rPr>
              <w:t>CS SSF 1</w:t>
            </w:r>
          </w:p>
        </w:tc>
        <w:tc>
          <w:tcPr>
            <w:tcW w:w="2430" w:type="dxa"/>
            <w:gridSpan w:val="2"/>
            <w:shd w:val="clear" w:color="auto" w:fill="D3DFEE"/>
          </w:tcPr>
          <w:p w14:paraId="54F22BC4" w14:textId="77777777" w:rsidR="00FC5472" w:rsidRPr="008D6F8A" w:rsidRDefault="00A22F5A" w:rsidP="00D63992">
            <w:pPr>
              <w:spacing w:after="0" w:line="256" w:lineRule="auto"/>
              <w:rPr>
                <w:color w:val="365F91"/>
              </w:rPr>
            </w:pPr>
            <w:r>
              <w:rPr>
                <w:color w:val="365F91"/>
              </w:rPr>
              <w:t>010</w:t>
            </w:r>
          </w:p>
        </w:tc>
        <w:tc>
          <w:tcPr>
            <w:tcW w:w="2340" w:type="dxa"/>
            <w:shd w:val="clear" w:color="auto" w:fill="auto"/>
          </w:tcPr>
          <w:p w14:paraId="6985E347" w14:textId="77777777" w:rsidR="00FC5472" w:rsidRPr="008D6F8A" w:rsidRDefault="00FC5472" w:rsidP="00D63992">
            <w:pPr>
              <w:spacing w:after="0" w:line="256" w:lineRule="auto"/>
              <w:rPr>
                <w:rFonts w:cs="Calibri"/>
                <w:color w:val="365F91"/>
              </w:rPr>
            </w:pPr>
          </w:p>
        </w:tc>
        <w:tc>
          <w:tcPr>
            <w:tcW w:w="2610" w:type="dxa"/>
            <w:gridSpan w:val="2"/>
            <w:shd w:val="clear" w:color="auto" w:fill="D3DFEE"/>
          </w:tcPr>
          <w:p w14:paraId="506D1C45" w14:textId="77777777" w:rsidR="00FC5472" w:rsidRPr="008D6F8A" w:rsidRDefault="00FC5472" w:rsidP="00D63992">
            <w:pPr>
              <w:spacing w:after="0" w:line="256" w:lineRule="auto"/>
              <w:rPr>
                <w:rFonts w:cs="Calibri"/>
                <w:color w:val="365F91"/>
              </w:rPr>
            </w:pPr>
          </w:p>
        </w:tc>
      </w:tr>
      <w:tr w:rsidR="00FC5472" w:rsidRPr="008D6F8A" w14:paraId="018C07AB" w14:textId="77777777" w:rsidTr="00D63992">
        <w:tc>
          <w:tcPr>
            <w:tcW w:w="2065" w:type="dxa"/>
            <w:shd w:val="clear" w:color="auto" w:fill="auto"/>
          </w:tcPr>
          <w:p w14:paraId="7A5B0A3A" w14:textId="77777777" w:rsidR="00FC5472" w:rsidRPr="008D6F8A" w:rsidRDefault="00FC5472" w:rsidP="00D63992">
            <w:pPr>
              <w:spacing w:after="0" w:line="256" w:lineRule="auto"/>
              <w:rPr>
                <w:rFonts w:cs="Calibri"/>
                <w:bCs/>
                <w:color w:val="365F91"/>
              </w:rPr>
            </w:pPr>
            <w:r>
              <w:rPr>
                <w:rFonts w:cs="Calibri"/>
                <w:bCs/>
                <w:color w:val="365F91"/>
              </w:rPr>
              <w:t>CS SSF 2</w:t>
            </w:r>
          </w:p>
        </w:tc>
        <w:tc>
          <w:tcPr>
            <w:tcW w:w="2430" w:type="dxa"/>
            <w:gridSpan w:val="2"/>
            <w:shd w:val="clear" w:color="auto" w:fill="D3DFEE"/>
          </w:tcPr>
          <w:p w14:paraId="11A44E08" w14:textId="5835D286" w:rsidR="00FC5472" w:rsidRPr="008D6F8A" w:rsidRDefault="00432130" w:rsidP="00D63992">
            <w:pPr>
              <w:spacing w:after="0" w:line="256" w:lineRule="auto"/>
              <w:rPr>
                <w:color w:val="365F91"/>
              </w:rPr>
            </w:pPr>
            <w:r>
              <w:rPr>
                <w:color w:val="365F91"/>
              </w:rPr>
              <w:t>001</w:t>
            </w:r>
          </w:p>
        </w:tc>
        <w:tc>
          <w:tcPr>
            <w:tcW w:w="2340" w:type="dxa"/>
            <w:shd w:val="clear" w:color="auto" w:fill="auto"/>
          </w:tcPr>
          <w:p w14:paraId="67523F3A" w14:textId="77777777" w:rsidR="00FC5472" w:rsidRPr="008D6F8A" w:rsidRDefault="00FC5472" w:rsidP="00D63992">
            <w:pPr>
              <w:spacing w:after="0" w:line="256" w:lineRule="auto"/>
              <w:rPr>
                <w:rFonts w:cs="Calibri"/>
                <w:bCs/>
                <w:color w:val="365F91"/>
              </w:rPr>
            </w:pPr>
            <w:r w:rsidRPr="008D6F8A">
              <w:rPr>
                <w:rFonts w:cs="Calibri"/>
                <w:bCs/>
                <w:color w:val="365F91"/>
              </w:rPr>
              <w:t>Regional Nodes Positive</w:t>
            </w:r>
          </w:p>
        </w:tc>
        <w:tc>
          <w:tcPr>
            <w:tcW w:w="2610" w:type="dxa"/>
            <w:gridSpan w:val="2"/>
            <w:shd w:val="clear" w:color="auto" w:fill="D3DFEE"/>
          </w:tcPr>
          <w:p w14:paraId="5950885C" w14:textId="51BEC2BD" w:rsidR="00FC5472" w:rsidRPr="008D6F8A" w:rsidRDefault="00ED072B" w:rsidP="00D63992">
            <w:pPr>
              <w:spacing w:after="0" w:line="256" w:lineRule="auto"/>
              <w:rPr>
                <w:rFonts w:cs="Calibri"/>
                <w:color w:val="365F91"/>
              </w:rPr>
            </w:pPr>
            <w:r>
              <w:rPr>
                <w:rFonts w:cs="Calibri"/>
                <w:color w:val="365F91"/>
              </w:rPr>
              <w:t>98</w:t>
            </w:r>
          </w:p>
        </w:tc>
      </w:tr>
      <w:tr w:rsidR="00FC5472" w:rsidRPr="008D6F8A" w14:paraId="004A0773" w14:textId="77777777" w:rsidTr="00D63992">
        <w:tc>
          <w:tcPr>
            <w:tcW w:w="2065" w:type="dxa"/>
            <w:shd w:val="clear" w:color="auto" w:fill="auto"/>
          </w:tcPr>
          <w:p w14:paraId="740EE137" w14:textId="77777777" w:rsidR="00FC5472" w:rsidRPr="008D6F8A" w:rsidRDefault="00FC5472" w:rsidP="00D63992">
            <w:pPr>
              <w:spacing w:after="0" w:line="256" w:lineRule="auto"/>
              <w:rPr>
                <w:rFonts w:cs="Calibri"/>
                <w:bCs/>
                <w:color w:val="365F91"/>
              </w:rPr>
            </w:pPr>
            <w:r>
              <w:rPr>
                <w:rFonts w:cs="Calibri"/>
                <w:bCs/>
                <w:color w:val="365F91"/>
              </w:rPr>
              <w:t>CS SSF 3</w:t>
            </w:r>
          </w:p>
        </w:tc>
        <w:tc>
          <w:tcPr>
            <w:tcW w:w="2430" w:type="dxa"/>
            <w:gridSpan w:val="2"/>
            <w:shd w:val="clear" w:color="auto" w:fill="D3DFEE"/>
          </w:tcPr>
          <w:p w14:paraId="79E300BA" w14:textId="77777777" w:rsidR="00FC5472" w:rsidRPr="008D6F8A" w:rsidRDefault="00A22F5A" w:rsidP="00D63992">
            <w:pPr>
              <w:spacing w:after="0" w:line="256" w:lineRule="auto"/>
              <w:rPr>
                <w:color w:val="365F91"/>
              </w:rPr>
            </w:pPr>
            <w:r>
              <w:rPr>
                <w:color w:val="365F91"/>
              </w:rPr>
              <w:t>170</w:t>
            </w:r>
          </w:p>
        </w:tc>
        <w:tc>
          <w:tcPr>
            <w:tcW w:w="2340" w:type="dxa"/>
            <w:shd w:val="clear" w:color="auto" w:fill="auto"/>
          </w:tcPr>
          <w:p w14:paraId="149FCDCB" w14:textId="77777777" w:rsidR="00FC5472" w:rsidRPr="008D6F8A" w:rsidRDefault="00FC5472" w:rsidP="00D63992">
            <w:pPr>
              <w:spacing w:after="0" w:line="256" w:lineRule="auto"/>
              <w:rPr>
                <w:rFonts w:cs="Calibri"/>
                <w:bCs/>
                <w:color w:val="365F91"/>
              </w:rPr>
            </w:pPr>
            <w:r w:rsidRPr="008D6F8A">
              <w:rPr>
                <w:rFonts w:cs="Calibri"/>
                <w:bCs/>
                <w:color w:val="365F91"/>
              </w:rPr>
              <w:t>Regional Nodes Examined</w:t>
            </w:r>
          </w:p>
        </w:tc>
        <w:tc>
          <w:tcPr>
            <w:tcW w:w="2610" w:type="dxa"/>
            <w:gridSpan w:val="2"/>
            <w:shd w:val="clear" w:color="auto" w:fill="D3DFEE"/>
          </w:tcPr>
          <w:p w14:paraId="51A69FB7" w14:textId="56839AD8" w:rsidR="00FC5472" w:rsidRPr="008D6F8A" w:rsidRDefault="00ED072B" w:rsidP="00D63992">
            <w:pPr>
              <w:spacing w:after="0" w:line="256" w:lineRule="auto"/>
              <w:rPr>
                <w:rFonts w:cs="Calibri"/>
                <w:color w:val="365F91"/>
              </w:rPr>
            </w:pPr>
            <w:r>
              <w:rPr>
                <w:rFonts w:cs="Calibri"/>
                <w:color w:val="365F91"/>
              </w:rPr>
              <w:t>00</w:t>
            </w:r>
          </w:p>
        </w:tc>
      </w:tr>
      <w:tr w:rsidR="00FC5472" w:rsidRPr="008D6F8A" w14:paraId="4B4DC745" w14:textId="77777777" w:rsidTr="00D63992">
        <w:tc>
          <w:tcPr>
            <w:tcW w:w="2065" w:type="dxa"/>
            <w:shd w:val="clear" w:color="auto" w:fill="auto"/>
          </w:tcPr>
          <w:p w14:paraId="330C83B2" w14:textId="77777777" w:rsidR="00FC5472" w:rsidRPr="008D6F8A" w:rsidRDefault="00FC5472" w:rsidP="00D63992">
            <w:pPr>
              <w:spacing w:after="0" w:line="256" w:lineRule="auto"/>
              <w:rPr>
                <w:rFonts w:cs="Calibri"/>
                <w:bCs/>
                <w:color w:val="365F91"/>
              </w:rPr>
            </w:pPr>
            <w:r>
              <w:rPr>
                <w:rFonts w:cs="Calibri"/>
                <w:bCs/>
                <w:color w:val="365F91"/>
              </w:rPr>
              <w:t>CS SSF 4</w:t>
            </w:r>
          </w:p>
        </w:tc>
        <w:tc>
          <w:tcPr>
            <w:tcW w:w="2430" w:type="dxa"/>
            <w:gridSpan w:val="2"/>
            <w:shd w:val="clear" w:color="auto" w:fill="D3DFEE"/>
          </w:tcPr>
          <w:p w14:paraId="022510FF" w14:textId="77777777" w:rsidR="00FC5472" w:rsidRPr="008D6F8A" w:rsidRDefault="00A22F5A" w:rsidP="00D63992">
            <w:pPr>
              <w:spacing w:after="0" w:line="256" w:lineRule="auto"/>
              <w:rPr>
                <w:color w:val="365F91"/>
              </w:rPr>
            </w:pPr>
            <w:r>
              <w:rPr>
                <w:color w:val="365F91"/>
              </w:rPr>
              <w:t>010</w:t>
            </w:r>
          </w:p>
        </w:tc>
        <w:tc>
          <w:tcPr>
            <w:tcW w:w="2340" w:type="dxa"/>
            <w:shd w:val="clear" w:color="auto" w:fill="auto"/>
          </w:tcPr>
          <w:p w14:paraId="6309B384" w14:textId="77777777" w:rsidR="00FC5472" w:rsidRPr="008D6F8A" w:rsidRDefault="00FC5472" w:rsidP="00D63992">
            <w:pPr>
              <w:spacing w:after="0" w:line="256" w:lineRule="auto"/>
              <w:rPr>
                <w:rFonts w:cs="Calibri"/>
                <w:bCs/>
                <w:color w:val="365F91"/>
              </w:rPr>
            </w:pPr>
            <w:r w:rsidRPr="008D6F8A">
              <w:rPr>
                <w:rFonts w:cs="Calibri"/>
                <w:bCs/>
                <w:color w:val="365F91"/>
              </w:rPr>
              <w:t>Mets at Dx - Bone</w:t>
            </w:r>
          </w:p>
        </w:tc>
        <w:tc>
          <w:tcPr>
            <w:tcW w:w="2610" w:type="dxa"/>
            <w:gridSpan w:val="2"/>
            <w:shd w:val="clear" w:color="auto" w:fill="D3DFEE"/>
          </w:tcPr>
          <w:p w14:paraId="0638C798" w14:textId="77777777" w:rsidR="00FC5472" w:rsidRPr="008D6F8A" w:rsidRDefault="00FC5472" w:rsidP="00D63992">
            <w:pPr>
              <w:spacing w:after="0" w:line="256" w:lineRule="auto"/>
              <w:rPr>
                <w:rFonts w:cs="Calibri"/>
                <w:color w:val="365F91"/>
              </w:rPr>
            </w:pPr>
            <w:r>
              <w:rPr>
                <w:rFonts w:cs="Calibri"/>
                <w:color w:val="365F91"/>
              </w:rPr>
              <w:t>0</w:t>
            </w:r>
          </w:p>
        </w:tc>
      </w:tr>
      <w:tr w:rsidR="00FC5472" w:rsidRPr="008D6F8A" w14:paraId="365CA820" w14:textId="77777777" w:rsidTr="00D63992">
        <w:tc>
          <w:tcPr>
            <w:tcW w:w="2065" w:type="dxa"/>
            <w:shd w:val="clear" w:color="auto" w:fill="auto"/>
          </w:tcPr>
          <w:p w14:paraId="01E26CA0" w14:textId="77777777" w:rsidR="00FC5472" w:rsidRPr="008D6F8A" w:rsidRDefault="00FC5472" w:rsidP="00D63992">
            <w:pPr>
              <w:spacing w:after="0" w:line="256" w:lineRule="auto"/>
              <w:rPr>
                <w:rFonts w:cs="Calibri"/>
                <w:bCs/>
                <w:color w:val="365F91"/>
              </w:rPr>
            </w:pPr>
            <w:r>
              <w:rPr>
                <w:rFonts w:cs="Calibri"/>
                <w:bCs/>
                <w:color w:val="365F91"/>
              </w:rPr>
              <w:t>CS SSF 5</w:t>
            </w:r>
          </w:p>
        </w:tc>
        <w:tc>
          <w:tcPr>
            <w:tcW w:w="2430" w:type="dxa"/>
            <w:gridSpan w:val="2"/>
            <w:shd w:val="clear" w:color="auto" w:fill="D3DFEE"/>
          </w:tcPr>
          <w:p w14:paraId="666DDF55" w14:textId="77777777" w:rsidR="00FC5472" w:rsidRPr="008D6F8A" w:rsidRDefault="00FC5472" w:rsidP="00D63992">
            <w:pPr>
              <w:spacing w:after="0" w:line="256" w:lineRule="auto"/>
              <w:rPr>
                <w:color w:val="365F91"/>
              </w:rPr>
            </w:pPr>
            <w:r>
              <w:rPr>
                <w:color w:val="365F91"/>
              </w:rPr>
              <w:t>010</w:t>
            </w:r>
          </w:p>
        </w:tc>
        <w:tc>
          <w:tcPr>
            <w:tcW w:w="2340" w:type="dxa"/>
            <w:shd w:val="clear" w:color="auto" w:fill="auto"/>
          </w:tcPr>
          <w:p w14:paraId="201DBC57" w14:textId="77777777" w:rsidR="00FC5472" w:rsidRPr="008D6F8A" w:rsidRDefault="00FC5472" w:rsidP="00D63992">
            <w:pPr>
              <w:spacing w:after="0" w:line="256" w:lineRule="auto"/>
              <w:rPr>
                <w:rFonts w:cs="Calibri"/>
                <w:bCs/>
                <w:color w:val="365F91"/>
              </w:rPr>
            </w:pPr>
            <w:r w:rsidRPr="008D6F8A">
              <w:rPr>
                <w:rFonts w:cs="Calibri"/>
                <w:bCs/>
                <w:color w:val="365F91"/>
              </w:rPr>
              <w:t>Mets at Dx - Brain</w:t>
            </w:r>
          </w:p>
        </w:tc>
        <w:tc>
          <w:tcPr>
            <w:tcW w:w="2610" w:type="dxa"/>
            <w:gridSpan w:val="2"/>
            <w:shd w:val="clear" w:color="auto" w:fill="D3DFEE"/>
          </w:tcPr>
          <w:p w14:paraId="2FCF14C5" w14:textId="77777777" w:rsidR="00FC5472" w:rsidRPr="008D6F8A" w:rsidRDefault="00FC5472" w:rsidP="00D63992">
            <w:pPr>
              <w:spacing w:after="0" w:line="256" w:lineRule="auto"/>
              <w:rPr>
                <w:rFonts w:cs="Calibri"/>
                <w:color w:val="365F91"/>
              </w:rPr>
            </w:pPr>
            <w:r>
              <w:rPr>
                <w:rFonts w:cs="Calibri"/>
                <w:color w:val="365F91"/>
              </w:rPr>
              <w:t>0</w:t>
            </w:r>
          </w:p>
        </w:tc>
      </w:tr>
      <w:tr w:rsidR="00FC5472" w:rsidRPr="008D6F8A" w14:paraId="02FCF344" w14:textId="77777777" w:rsidTr="00D63992">
        <w:tc>
          <w:tcPr>
            <w:tcW w:w="2065" w:type="dxa"/>
            <w:shd w:val="clear" w:color="auto" w:fill="auto"/>
          </w:tcPr>
          <w:p w14:paraId="1BAAB64F" w14:textId="77777777" w:rsidR="00FC5472" w:rsidRPr="008D6F8A" w:rsidRDefault="00FC5472" w:rsidP="00D63992">
            <w:pPr>
              <w:spacing w:after="0" w:line="256" w:lineRule="auto"/>
              <w:rPr>
                <w:rFonts w:cs="Calibri"/>
                <w:bCs/>
                <w:color w:val="365F91"/>
              </w:rPr>
            </w:pPr>
            <w:r>
              <w:rPr>
                <w:rFonts w:cs="Calibri"/>
                <w:bCs/>
                <w:color w:val="365F91"/>
              </w:rPr>
              <w:t>CS SSF 6</w:t>
            </w:r>
          </w:p>
        </w:tc>
        <w:tc>
          <w:tcPr>
            <w:tcW w:w="2430" w:type="dxa"/>
            <w:gridSpan w:val="2"/>
            <w:shd w:val="clear" w:color="auto" w:fill="D3DFEE"/>
          </w:tcPr>
          <w:p w14:paraId="7F20B0A3" w14:textId="77777777" w:rsidR="00FC5472" w:rsidRPr="008D6F8A" w:rsidRDefault="00A22F5A" w:rsidP="00D63992">
            <w:pPr>
              <w:spacing w:after="0" w:line="256" w:lineRule="auto"/>
              <w:rPr>
                <w:color w:val="365F91"/>
              </w:rPr>
            </w:pPr>
            <w:r>
              <w:rPr>
                <w:color w:val="365F91"/>
              </w:rPr>
              <w:t>013</w:t>
            </w:r>
          </w:p>
        </w:tc>
        <w:tc>
          <w:tcPr>
            <w:tcW w:w="2340" w:type="dxa"/>
            <w:shd w:val="clear" w:color="auto" w:fill="auto"/>
          </w:tcPr>
          <w:p w14:paraId="24256968" w14:textId="77777777" w:rsidR="00FC5472" w:rsidRPr="008D6F8A" w:rsidRDefault="00FC5472" w:rsidP="00D63992">
            <w:pPr>
              <w:spacing w:after="0" w:line="256" w:lineRule="auto"/>
              <w:rPr>
                <w:rFonts w:cs="Calibri"/>
                <w:color w:val="365F91"/>
              </w:rPr>
            </w:pPr>
            <w:r w:rsidRPr="008D6F8A">
              <w:rPr>
                <w:rFonts w:cs="Calibri"/>
                <w:bCs/>
                <w:color w:val="365F91"/>
              </w:rPr>
              <w:t>Mets at Dx - Liver</w:t>
            </w:r>
          </w:p>
        </w:tc>
        <w:tc>
          <w:tcPr>
            <w:tcW w:w="2610" w:type="dxa"/>
            <w:gridSpan w:val="2"/>
            <w:shd w:val="clear" w:color="auto" w:fill="D3DFEE"/>
          </w:tcPr>
          <w:p w14:paraId="4A498EED" w14:textId="77777777" w:rsidR="00FC5472" w:rsidRPr="008D6F8A" w:rsidRDefault="00FC5472" w:rsidP="00D63992">
            <w:pPr>
              <w:spacing w:after="0" w:line="256" w:lineRule="auto"/>
              <w:rPr>
                <w:rFonts w:cs="Calibri"/>
                <w:color w:val="365F91"/>
              </w:rPr>
            </w:pPr>
            <w:r>
              <w:rPr>
                <w:rFonts w:cs="Calibri"/>
                <w:color w:val="365F91"/>
              </w:rPr>
              <w:t>0</w:t>
            </w:r>
          </w:p>
        </w:tc>
      </w:tr>
      <w:tr w:rsidR="00FC5472" w:rsidRPr="008D6F8A" w14:paraId="54A6AC78" w14:textId="77777777" w:rsidTr="00D63992">
        <w:tc>
          <w:tcPr>
            <w:tcW w:w="2065" w:type="dxa"/>
            <w:shd w:val="clear" w:color="auto" w:fill="auto"/>
          </w:tcPr>
          <w:p w14:paraId="3D0D3106" w14:textId="77777777" w:rsidR="00FC5472" w:rsidRPr="008D6F8A" w:rsidRDefault="00FC5472" w:rsidP="00D63992">
            <w:pPr>
              <w:spacing w:after="0" w:line="256" w:lineRule="auto"/>
              <w:rPr>
                <w:rFonts w:cs="Calibri"/>
                <w:bCs/>
                <w:color w:val="365F91"/>
              </w:rPr>
            </w:pPr>
            <w:r>
              <w:rPr>
                <w:rFonts w:cs="Calibri"/>
                <w:bCs/>
                <w:color w:val="365F91"/>
              </w:rPr>
              <w:t>CS SSF 7</w:t>
            </w:r>
          </w:p>
        </w:tc>
        <w:tc>
          <w:tcPr>
            <w:tcW w:w="2430" w:type="dxa"/>
            <w:gridSpan w:val="2"/>
            <w:shd w:val="clear" w:color="auto" w:fill="D3DFEE"/>
          </w:tcPr>
          <w:p w14:paraId="3E1E8B4C" w14:textId="77777777" w:rsidR="00FC5472" w:rsidRPr="008D6F8A" w:rsidRDefault="00A22F5A" w:rsidP="00D63992">
            <w:pPr>
              <w:spacing w:after="0" w:line="256" w:lineRule="auto"/>
              <w:rPr>
                <w:color w:val="365F91"/>
              </w:rPr>
            </w:pPr>
            <w:r>
              <w:rPr>
                <w:color w:val="365F91"/>
              </w:rPr>
              <w:t>010</w:t>
            </w:r>
          </w:p>
        </w:tc>
        <w:tc>
          <w:tcPr>
            <w:tcW w:w="2340" w:type="dxa"/>
            <w:shd w:val="clear" w:color="auto" w:fill="auto"/>
          </w:tcPr>
          <w:p w14:paraId="34D2C477" w14:textId="77777777" w:rsidR="00FC5472" w:rsidRPr="008D6F8A" w:rsidRDefault="00FC5472" w:rsidP="00D63992">
            <w:pPr>
              <w:spacing w:after="0" w:line="256" w:lineRule="auto"/>
              <w:rPr>
                <w:rFonts w:cs="Calibri"/>
                <w:color w:val="365F91"/>
              </w:rPr>
            </w:pPr>
            <w:r w:rsidRPr="008D6F8A">
              <w:rPr>
                <w:rFonts w:cs="Calibri"/>
                <w:bCs/>
                <w:color w:val="365F91"/>
              </w:rPr>
              <w:t>Mets at Dx - Lung</w:t>
            </w:r>
          </w:p>
        </w:tc>
        <w:tc>
          <w:tcPr>
            <w:tcW w:w="2610" w:type="dxa"/>
            <w:gridSpan w:val="2"/>
            <w:shd w:val="clear" w:color="auto" w:fill="D3DFEE"/>
          </w:tcPr>
          <w:p w14:paraId="14C7EB9D" w14:textId="77777777" w:rsidR="00FC5472" w:rsidRPr="008D6F8A" w:rsidRDefault="00FC5472" w:rsidP="00D63992">
            <w:pPr>
              <w:spacing w:after="0" w:line="256" w:lineRule="auto"/>
              <w:rPr>
                <w:rFonts w:cs="Calibri"/>
                <w:color w:val="365F91"/>
              </w:rPr>
            </w:pPr>
            <w:r>
              <w:rPr>
                <w:rFonts w:cs="Calibri"/>
                <w:color w:val="365F91"/>
              </w:rPr>
              <w:t>0</w:t>
            </w:r>
          </w:p>
        </w:tc>
      </w:tr>
      <w:tr w:rsidR="00FC5472" w:rsidRPr="008D6F8A" w14:paraId="3B6E669D" w14:textId="77777777" w:rsidTr="00D63992">
        <w:tc>
          <w:tcPr>
            <w:tcW w:w="2065" w:type="dxa"/>
            <w:shd w:val="clear" w:color="auto" w:fill="auto"/>
          </w:tcPr>
          <w:p w14:paraId="1933478C" w14:textId="77777777" w:rsidR="00FC5472" w:rsidRPr="008D6F8A" w:rsidRDefault="00FC5472" w:rsidP="00D63992">
            <w:pPr>
              <w:spacing w:after="0" w:line="256" w:lineRule="auto"/>
              <w:rPr>
                <w:rFonts w:cs="Calibri"/>
                <w:bCs/>
                <w:color w:val="365F91"/>
              </w:rPr>
            </w:pPr>
            <w:r>
              <w:rPr>
                <w:rFonts w:cs="Calibri"/>
                <w:bCs/>
                <w:color w:val="365F91"/>
              </w:rPr>
              <w:t xml:space="preserve">CS SSF 8 </w:t>
            </w:r>
          </w:p>
        </w:tc>
        <w:tc>
          <w:tcPr>
            <w:tcW w:w="2430" w:type="dxa"/>
            <w:gridSpan w:val="2"/>
            <w:shd w:val="clear" w:color="auto" w:fill="D3DFEE"/>
          </w:tcPr>
          <w:p w14:paraId="5F4C7211" w14:textId="77777777" w:rsidR="00FC5472" w:rsidRPr="008D6F8A" w:rsidRDefault="00A22F5A" w:rsidP="00D63992">
            <w:pPr>
              <w:spacing w:after="0" w:line="256" w:lineRule="auto"/>
              <w:rPr>
                <w:color w:val="365F91"/>
              </w:rPr>
            </w:pPr>
            <w:r>
              <w:rPr>
                <w:color w:val="365F91"/>
              </w:rPr>
              <w:t>010</w:t>
            </w:r>
          </w:p>
        </w:tc>
        <w:tc>
          <w:tcPr>
            <w:tcW w:w="2340" w:type="dxa"/>
            <w:shd w:val="clear" w:color="auto" w:fill="auto"/>
          </w:tcPr>
          <w:p w14:paraId="12C0D676" w14:textId="77777777" w:rsidR="00FC5472" w:rsidRPr="008D6F8A" w:rsidRDefault="00FC5472" w:rsidP="00D63992">
            <w:pPr>
              <w:spacing w:after="0" w:line="256" w:lineRule="auto"/>
              <w:rPr>
                <w:rFonts w:cs="Calibri"/>
                <w:color w:val="365F91"/>
              </w:rPr>
            </w:pPr>
            <w:r w:rsidRPr="008D6F8A">
              <w:rPr>
                <w:rFonts w:cs="Calibri"/>
                <w:bCs/>
                <w:color w:val="365F91"/>
              </w:rPr>
              <w:t>Mets at Dx - Other</w:t>
            </w:r>
          </w:p>
        </w:tc>
        <w:tc>
          <w:tcPr>
            <w:tcW w:w="2610" w:type="dxa"/>
            <w:gridSpan w:val="2"/>
            <w:shd w:val="clear" w:color="auto" w:fill="D3DFEE"/>
          </w:tcPr>
          <w:p w14:paraId="0AF03002" w14:textId="0A437CAD" w:rsidR="00FC5472" w:rsidRPr="008D6F8A" w:rsidRDefault="00ED072B" w:rsidP="00D63992">
            <w:pPr>
              <w:spacing w:after="0" w:line="256" w:lineRule="auto"/>
              <w:rPr>
                <w:rFonts w:cs="Calibri"/>
                <w:color w:val="365F91"/>
              </w:rPr>
            </w:pPr>
            <w:r>
              <w:rPr>
                <w:rFonts w:cs="Calibri"/>
                <w:color w:val="365F91"/>
              </w:rPr>
              <w:t>0</w:t>
            </w:r>
          </w:p>
        </w:tc>
      </w:tr>
      <w:tr w:rsidR="00FC5472" w:rsidRPr="008D6F8A" w14:paraId="4136911F" w14:textId="77777777" w:rsidTr="00D63992">
        <w:tc>
          <w:tcPr>
            <w:tcW w:w="2065" w:type="dxa"/>
            <w:shd w:val="clear" w:color="auto" w:fill="auto"/>
          </w:tcPr>
          <w:p w14:paraId="15635D1E" w14:textId="77777777" w:rsidR="00FC5472" w:rsidRPr="008D6F8A" w:rsidRDefault="00FC5472" w:rsidP="00D63992">
            <w:pPr>
              <w:spacing w:after="0" w:line="256" w:lineRule="auto"/>
              <w:rPr>
                <w:rFonts w:cs="Calibri"/>
                <w:bCs/>
                <w:color w:val="365F91"/>
              </w:rPr>
            </w:pPr>
          </w:p>
        </w:tc>
        <w:tc>
          <w:tcPr>
            <w:tcW w:w="2430" w:type="dxa"/>
            <w:gridSpan w:val="2"/>
            <w:shd w:val="clear" w:color="auto" w:fill="D3DFEE"/>
          </w:tcPr>
          <w:p w14:paraId="1FF817B3" w14:textId="77777777" w:rsidR="00FC5472" w:rsidRPr="008D6F8A" w:rsidRDefault="00FC5472" w:rsidP="00D63992">
            <w:pPr>
              <w:spacing w:after="0" w:line="256" w:lineRule="auto"/>
              <w:rPr>
                <w:color w:val="365F91"/>
              </w:rPr>
            </w:pPr>
          </w:p>
        </w:tc>
        <w:tc>
          <w:tcPr>
            <w:tcW w:w="2340" w:type="dxa"/>
            <w:shd w:val="clear" w:color="auto" w:fill="auto"/>
          </w:tcPr>
          <w:p w14:paraId="0BB1F2AA" w14:textId="77777777" w:rsidR="00FC5472" w:rsidRPr="008D6F8A" w:rsidRDefault="00FC5472" w:rsidP="00D63992">
            <w:pPr>
              <w:spacing w:after="0" w:line="256" w:lineRule="auto"/>
              <w:rPr>
                <w:rFonts w:cs="Calibri"/>
                <w:bCs/>
                <w:color w:val="365F91"/>
              </w:rPr>
            </w:pPr>
            <w:r w:rsidRPr="008D6F8A">
              <w:rPr>
                <w:rFonts w:cs="Calibri"/>
                <w:bCs/>
                <w:color w:val="365F91"/>
              </w:rPr>
              <w:t>Mets at Dx – Distant LN</w:t>
            </w:r>
          </w:p>
        </w:tc>
        <w:tc>
          <w:tcPr>
            <w:tcW w:w="2610" w:type="dxa"/>
            <w:gridSpan w:val="2"/>
            <w:shd w:val="clear" w:color="auto" w:fill="D3DFEE"/>
          </w:tcPr>
          <w:p w14:paraId="44B725EB" w14:textId="77777777" w:rsidR="00FC5472" w:rsidRPr="008D6F8A" w:rsidRDefault="00FC5472" w:rsidP="00D63992">
            <w:pPr>
              <w:spacing w:after="0" w:line="256" w:lineRule="auto"/>
              <w:rPr>
                <w:rFonts w:cs="Calibri"/>
                <w:color w:val="365F91"/>
              </w:rPr>
            </w:pPr>
            <w:r>
              <w:rPr>
                <w:rFonts w:cs="Calibri"/>
                <w:color w:val="365F91"/>
              </w:rPr>
              <w:t>0</w:t>
            </w:r>
          </w:p>
        </w:tc>
      </w:tr>
      <w:tr w:rsidR="00FC5472" w:rsidRPr="008D6F8A" w14:paraId="42A42B61" w14:textId="77777777" w:rsidTr="00D63992">
        <w:tc>
          <w:tcPr>
            <w:tcW w:w="2065" w:type="dxa"/>
            <w:shd w:val="clear" w:color="auto" w:fill="auto"/>
          </w:tcPr>
          <w:p w14:paraId="656A298D" w14:textId="77777777" w:rsidR="00FC5472" w:rsidRPr="008D6F8A" w:rsidRDefault="00FC5472" w:rsidP="00D63992">
            <w:pPr>
              <w:spacing w:after="0" w:line="256" w:lineRule="auto"/>
              <w:rPr>
                <w:rFonts w:cs="Calibri"/>
                <w:bCs/>
                <w:color w:val="365F91"/>
              </w:rPr>
            </w:pPr>
          </w:p>
        </w:tc>
        <w:tc>
          <w:tcPr>
            <w:tcW w:w="2430" w:type="dxa"/>
            <w:gridSpan w:val="2"/>
            <w:shd w:val="clear" w:color="auto" w:fill="D3DFEE"/>
          </w:tcPr>
          <w:p w14:paraId="34C8F784" w14:textId="77777777" w:rsidR="00FC5472" w:rsidRPr="008D6F8A" w:rsidRDefault="00FC5472" w:rsidP="00D63992">
            <w:pPr>
              <w:spacing w:after="0" w:line="256" w:lineRule="auto"/>
              <w:rPr>
                <w:color w:val="365F91"/>
              </w:rPr>
            </w:pPr>
          </w:p>
        </w:tc>
        <w:tc>
          <w:tcPr>
            <w:tcW w:w="2340" w:type="dxa"/>
            <w:shd w:val="clear" w:color="auto" w:fill="auto"/>
          </w:tcPr>
          <w:p w14:paraId="1CCC4F02" w14:textId="77777777" w:rsidR="00FC5472" w:rsidRPr="008D6F8A" w:rsidRDefault="00FC5472" w:rsidP="00D63992">
            <w:pPr>
              <w:spacing w:after="0" w:line="256" w:lineRule="auto"/>
              <w:rPr>
                <w:rFonts w:cs="Calibri"/>
                <w:bCs/>
                <w:color w:val="365F91"/>
              </w:rPr>
            </w:pPr>
          </w:p>
        </w:tc>
        <w:tc>
          <w:tcPr>
            <w:tcW w:w="2610" w:type="dxa"/>
            <w:gridSpan w:val="2"/>
            <w:shd w:val="clear" w:color="auto" w:fill="D3DFEE"/>
          </w:tcPr>
          <w:p w14:paraId="64FFC136" w14:textId="77777777" w:rsidR="00FC5472" w:rsidRPr="008D6F8A" w:rsidRDefault="00FC5472" w:rsidP="00D63992">
            <w:pPr>
              <w:spacing w:after="0" w:line="256" w:lineRule="auto"/>
              <w:rPr>
                <w:rFonts w:cs="Calibri"/>
                <w:color w:val="365F91"/>
              </w:rPr>
            </w:pPr>
          </w:p>
        </w:tc>
      </w:tr>
      <w:tr w:rsidR="00FC5472" w:rsidRPr="008D6F8A" w14:paraId="1FC6F189" w14:textId="77777777" w:rsidTr="00D63992">
        <w:tc>
          <w:tcPr>
            <w:tcW w:w="9445" w:type="dxa"/>
            <w:gridSpan w:val="6"/>
            <w:shd w:val="clear" w:color="auto" w:fill="auto"/>
          </w:tcPr>
          <w:p w14:paraId="2F20FE42" w14:textId="77777777" w:rsidR="00FC5472" w:rsidRPr="008D6F8A" w:rsidRDefault="00FC5472" w:rsidP="00D63992">
            <w:pPr>
              <w:spacing w:after="0" w:line="256" w:lineRule="auto"/>
              <w:jc w:val="center"/>
              <w:rPr>
                <w:rFonts w:cs="Calibri"/>
                <w:b/>
                <w:bCs/>
                <w:color w:val="365F91"/>
              </w:rPr>
            </w:pPr>
            <w:r w:rsidRPr="008D6F8A">
              <w:rPr>
                <w:rFonts w:cs="Calibri"/>
                <w:b/>
                <w:bCs/>
                <w:color w:val="365F91"/>
              </w:rPr>
              <w:t>Treatment</w:t>
            </w:r>
          </w:p>
        </w:tc>
      </w:tr>
      <w:tr w:rsidR="00FC5472" w:rsidRPr="008D6F8A" w14:paraId="16FE3453" w14:textId="77777777" w:rsidTr="00D63992">
        <w:trPr>
          <w:trHeight w:val="70"/>
        </w:trPr>
        <w:tc>
          <w:tcPr>
            <w:tcW w:w="3533" w:type="dxa"/>
            <w:gridSpan w:val="2"/>
            <w:shd w:val="clear" w:color="auto" w:fill="auto"/>
          </w:tcPr>
          <w:p w14:paraId="2E2CDA28" w14:textId="77777777" w:rsidR="00FC5472" w:rsidRPr="008D6F8A" w:rsidRDefault="00FC5472" w:rsidP="00D63992">
            <w:pPr>
              <w:spacing w:after="0" w:line="256" w:lineRule="auto"/>
              <w:rPr>
                <w:rFonts w:cs="Calibri"/>
                <w:bCs/>
                <w:color w:val="365F91"/>
              </w:rPr>
            </w:pPr>
            <w:r w:rsidRPr="008D6F8A">
              <w:rPr>
                <w:rFonts w:cs="Calibri"/>
                <w:bCs/>
                <w:color w:val="365F91"/>
              </w:rPr>
              <w:t>Diagnostic Staging Procedure</w:t>
            </w:r>
          </w:p>
        </w:tc>
        <w:tc>
          <w:tcPr>
            <w:tcW w:w="962" w:type="dxa"/>
            <w:shd w:val="clear" w:color="auto" w:fill="D3DFEE"/>
          </w:tcPr>
          <w:p w14:paraId="09B9EBA7" w14:textId="0413CD69" w:rsidR="00FC5472" w:rsidRPr="008D6F8A" w:rsidRDefault="00931DF6" w:rsidP="00D63992">
            <w:pPr>
              <w:spacing w:after="0" w:line="256" w:lineRule="auto"/>
              <w:rPr>
                <w:rFonts w:cs="Calibri"/>
                <w:color w:val="365F91"/>
              </w:rPr>
            </w:pPr>
            <w:r>
              <w:rPr>
                <w:rFonts w:cs="Calibri"/>
                <w:color w:val="365F91"/>
              </w:rPr>
              <w:t>00</w:t>
            </w:r>
          </w:p>
        </w:tc>
        <w:tc>
          <w:tcPr>
            <w:tcW w:w="3427" w:type="dxa"/>
            <w:gridSpan w:val="2"/>
            <w:shd w:val="clear" w:color="auto" w:fill="auto"/>
          </w:tcPr>
          <w:p w14:paraId="3C922535" w14:textId="77777777" w:rsidR="00FC5472" w:rsidRPr="008D6F8A" w:rsidRDefault="00FC5472" w:rsidP="00D63992">
            <w:pPr>
              <w:spacing w:after="0" w:line="256" w:lineRule="auto"/>
              <w:jc w:val="center"/>
              <w:rPr>
                <w:rFonts w:cs="Calibri"/>
                <w:color w:val="365F91"/>
              </w:rPr>
            </w:pPr>
          </w:p>
        </w:tc>
        <w:tc>
          <w:tcPr>
            <w:tcW w:w="1523" w:type="dxa"/>
            <w:shd w:val="clear" w:color="auto" w:fill="D3DFEE"/>
          </w:tcPr>
          <w:p w14:paraId="4DAA3D4B" w14:textId="77777777" w:rsidR="00FC5472" w:rsidRPr="008D6F8A" w:rsidRDefault="00FC5472" w:rsidP="00D63992">
            <w:pPr>
              <w:spacing w:after="0" w:line="256" w:lineRule="auto"/>
              <w:rPr>
                <w:rFonts w:cs="Calibri"/>
                <w:color w:val="365F91"/>
              </w:rPr>
            </w:pPr>
          </w:p>
        </w:tc>
      </w:tr>
      <w:tr w:rsidR="00FC5472" w:rsidRPr="008D6F8A" w14:paraId="1C0A6910" w14:textId="77777777" w:rsidTr="00D63992">
        <w:tc>
          <w:tcPr>
            <w:tcW w:w="3533" w:type="dxa"/>
            <w:gridSpan w:val="2"/>
            <w:shd w:val="clear" w:color="auto" w:fill="auto"/>
          </w:tcPr>
          <w:p w14:paraId="312A11F8" w14:textId="77777777" w:rsidR="00FC5472" w:rsidRPr="008D6F8A" w:rsidRDefault="00FC5472" w:rsidP="00D63992">
            <w:pPr>
              <w:spacing w:after="0" w:line="256" w:lineRule="auto"/>
              <w:jc w:val="center"/>
              <w:rPr>
                <w:rFonts w:cs="Calibri"/>
                <w:b/>
                <w:bCs/>
                <w:color w:val="365F91"/>
              </w:rPr>
            </w:pPr>
            <w:r w:rsidRPr="008D6F8A">
              <w:rPr>
                <w:rFonts w:cs="Calibri"/>
                <w:b/>
                <w:bCs/>
                <w:color w:val="365F91"/>
              </w:rPr>
              <w:t>Surgery Codes</w:t>
            </w:r>
          </w:p>
        </w:tc>
        <w:tc>
          <w:tcPr>
            <w:tcW w:w="962" w:type="dxa"/>
            <w:shd w:val="clear" w:color="auto" w:fill="D3DFEE"/>
          </w:tcPr>
          <w:p w14:paraId="36002B50" w14:textId="77777777" w:rsidR="00FC5472" w:rsidRPr="008D6F8A" w:rsidRDefault="00FC5472" w:rsidP="00D63992">
            <w:pPr>
              <w:spacing w:after="0" w:line="256" w:lineRule="auto"/>
              <w:rPr>
                <w:rFonts w:cs="Calibri"/>
                <w:color w:val="365F91"/>
              </w:rPr>
            </w:pPr>
          </w:p>
        </w:tc>
        <w:tc>
          <w:tcPr>
            <w:tcW w:w="3427" w:type="dxa"/>
            <w:gridSpan w:val="2"/>
            <w:shd w:val="clear" w:color="auto" w:fill="auto"/>
          </w:tcPr>
          <w:p w14:paraId="3F8A7C32" w14:textId="77777777" w:rsidR="00FC5472" w:rsidRPr="008D6F8A" w:rsidRDefault="00FC5472" w:rsidP="00D63992">
            <w:pPr>
              <w:spacing w:after="0" w:line="256" w:lineRule="auto"/>
              <w:jc w:val="center"/>
              <w:rPr>
                <w:rFonts w:cs="Calibri"/>
                <w:b/>
                <w:color w:val="365F91"/>
              </w:rPr>
            </w:pPr>
            <w:r w:rsidRPr="008D6F8A">
              <w:rPr>
                <w:rFonts w:cs="Calibri"/>
                <w:b/>
                <w:color w:val="365F91"/>
              </w:rPr>
              <w:t>Radiation Codes</w:t>
            </w:r>
          </w:p>
        </w:tc>
        <w:tc>
          <w:tcPr>
            <w:tcW w:w="1523" w:type="dxa"/>
            <w:shd w:val="clear" w:color="auto" w:fill="D3DFEE"/>
          </w:tcPr>
          <w:p w14:paraId="3ECB65BA" w14:textId="77777777" w:rsidR="00FC5472" w:rsidRPr="008D6F8A" w:rsidRDefault="00FC5472" w:rsidP="00D63992">
            <w:pPr>
              <w:spacing w:after="0" w:line="256" w:lineRule="auto"/>
              <w:rPr>
                <w:rFonts w:cs="Calibri"/>
                <w:color w:val="365F91"/>
              </w:rPr>
            </w:pPr>
          </w:p>
        </w:tc>
      </w:tr>
      <w:tr w:rsidR="00FC5472" w:rsidRPr="008D6F8A" w14:paraId="5E52DFE5" w14:textId="77777777" w:rsidTr="00D63992">
        <w:tc>
          <w:tcPr>
            <w:tcW w:w="3533" w:type="dxa"/>
            <w:gridSpan w:val="2"/>
            <w:shd w:val="clear" w:color="auto" w:fill="auto"/>
          </w:tcPr>
          <w:p w14:paraId="566D5225" w14:textId="77777777" w:rsidR="00FC5472" w:rsidRPr="008D6F8A" w:rsidRDefault="00FC5472" w:rsidP="00D63992">
            <w:pPr>
              <w:spacing w:after="0" w:line="256" w:lineRule="auto"/>
              <w:rPr>
                <w:rFonts w:cs="Calibri"/>
                <w:bCs/>
                <w:color w:val="365F91"/>
              </w:rPr>
            </w:pPr>
            <w:r w:rsidRPr="008D6F8A">
              <w:rPr>
                <w:rFonts w:cs="Calibri"/>
                <w:bCs/>
                <w:color w:val="365F91"/>
              </w:rPr>
              <w:t>Surgical Procedure of Primary Site</w:t>
            </w:r>
          </w:p>
        </w:tc>
        <w:tc>
          <w:tcPr>
            <w:tcW w:w="962" w:type="dxa"/>
            <w:shd w:val="clear" w:color="auto" w:fill="D3DFEE"/>
          </w:tcPr>
          <w:p w14:paraId="3AF52C49" w14:textId="77777777" w:rsidR="00FC5472" w:rsidRPr="008D6F8A" w:rsidRDefault="00A22F5A" w:rsidP="00D63992">
            <w:pPr>
              <w:spacing w:after="0" w:line="256" w:lineRule="auto"/>
              <w:rPr>
                <w:rFonts w:cs="Calibri"/>
                <w:color w:val="365F91"/>
              </w:rPr>
            </w:pPr>
            <w:r>
              <w:rPr>
                <w:rFonts w:cs="Calibri"/>
                <w:color w:val="365F91"/>
              </w:rPr>
              <w:t>59</w:t>
            </w:r>
          </w:p>
        </w:tc>
        <w:tc>
          <w:tcPr>
            <w:tcW w:w="3427" w:type="dxa"/>
            <w:gridSpan w:val="2"/>
            <w:shd w:val="clear" w:color="auto" w:fill="auto"/>
          </w:tcPr>
          <w:p w14:paraId="6AB0B400" w14:textId="77777777" w:rsidR="00FC5472" w:rsidRPr="008D6F8A" w:rsidRDefault="00FC5472" w:rsidP="00D63992">
            <w:pPr>
              <w:spacing w:after="0" w:line="256" w:lineRule="auto"/>
              <w:rPr>
                <w:rFonts w:cs="Calibri"/>
                <w:color w:val="365F91"/>
              </w:rPr>
            </w:pPr>
            <w:r w:rsidRPr="008D6F8A">
              <w:rPr>
                <w:rFonts w:cs="Calibri"/>
                <w:color w:val="365F91"/>
              </w:rPr>
              <w:t>Radiation Treatment Volume</w:t>
            </w:r>
          </w:p>
        </w:tc>
        <w:tc>
          <w:tcPr>
            <w:tcW w:w="1523" w:type="dxa"/>
            <w:shd w:val="clear" w:color="auto" w:fill="D3DFEE"/>
          </w:tcPr>
          <w:p w14:paraId="17F648C8" w14:textId="77777777" w:rsidR="00FC5472" w:rsidRPr="008D6F8A" w:rsidRDefault="00A22F5A" w:rsidP="00D63992">
            <w:pPr>
              <w:spacing w:after="0" w:line="256" w:lineRule="auto"/>
              <w:rPr>
                <w:rFonts w:cs="Calibri"/>
                <w:color w:val="365F91"/>
              </w:rPr>
            </w:pPr>
            <w:r>
              <w:rPr>
                <w:rFonts w:cs="Calibri"/>
                <w:color w:val="365F91"/>
              </w:rPr>
              <w:t>00</w:t>
            </w:r>
          </w:p>
        </w:tc>
      </w:tr>
      <w:tr w:rsidR="00FC5472" w:rsidRPr="008D6F8A" w14:paraId="3BA658CB" w14:textId="77777777" w:rsidTr="00D63992">
        <w:tc>
          <w:tcPr>
            <w:tcW w:w="3533" w:type="dxa"/>
            <w:gridSpan w:val="2"/>
            <w:shd w:val="clear" w:color="auto" w:fill="auto"/>
          </w:tcPr>
          <w:p w14:paraId="2C6439B9" w14:textId="77777777" w:rsidR="00FC5472" w:rsidRPr="008D6F8A" w:rsidRDefault="00FC5472" w:rsidP="00D63992">
            <w:pPr>
              <w:spacing w:after="0" w:line="256" w:lineRule="auto"/>
              <w:rPr>
                <w:rFonts w:cs="Calibri"/>
                <w:bCs/>
                <w:color w:val="365F91"/>
              </w:rPr>
            </w:pPr>
            <w:r w:rsidRPr="008D6F8A">
              <w:rPr>
                <w:rFonts w:cs="Calibri"/>
                <w:bCs/>
                <w:color w:val="365F91"/>
              </w:rPr>
              <w:t>Scope of Regional Lymph Node Surgery</w:t>
            </w:r>
          </w:p>
        </w:tc>
        <w:tc>
          <w:tcPr>
            <w:tcW w:w="962" w:type="dxa"/>
            <w:shd w:val="clear" w:color="auto" w:fill="D3DFEE"/>
          </w:tcPr>
          <w:p w14:paraId="1C072668" w14:textId="1BB42372" w:rsidR="00FC5472" w:rsidRPr="008D6F8A" w:rsidRDefault="00ED072B" w:rsidP="00D63992">
            <w:pPr>
              <w:spacing w:after="0" w:line="256" w:lineRule="auto"/>
              <w:rPr>
                <w:rFonts w:cs="Calibri"/>
                <w:color w:val="365F91"/>
              </w:rPr>
            </w:pPr>
            <w:r>
              <w:rPr>
                <w:rFonts w:cs="Calibri"/>
                <w:color w:val="365F91"/>
              </w:rPr>
              <w:t>0</w:t>
            </w:r>
          </w:p>
        </w:tc>
        <w:tc>
          <w:tcPr>
            <w:tcW w:w="3427" w:type="dxa"/>
            <w:gridSpan w:val="2"/>
            <w:shd w:val="clear" w:color="auto" w:fill="auto"/>
          </w:tcPr>
          <w:p w14:paraId="59592019" w14:textId="77777777" w:rsidR="00FC5472" w:rsidRPr="008D6F8A" w:rsidRDefault="00FC5472" w:rsidP="00D63992">
            <w:pPr>
              <w:spacing w:after="0" w:line="256" w:lineRule="auto"/>
              <w:rPr>
                <w:rFonts w:cs="Calibri"/>
                <w:color w:val="365F91"/>
              </w:rPr>
            </w:pPr>
            <w:r w:rsidRPr="008D6F8A">
              <w:rPr>
                <w:rFonts w:cs="Calibri"/>
                <w:color w:val="365F91"/>
              </w:rPr>
              <w:t>Regional Treatment Modality</w:t>
            </w:r>
          </w:p>
        </w:tc>
        <w:tc>
          <w:tcPr>
            <w:tcW w:w="1523" w:type="dxa"/>
            <w:shd w:val="clear" w:color="auto" w:fill="D3DFEE"/>
          </w:tcPr>
          <w:p w14:paraId="4B314163" w14:textId="77777777" w:rsidR="00FC5472" w:rsidRPr="008D6F8A" w:rsidRDefault="00A22F5A" w:rsidP="00D63992">
            <w:pPr>
              <w:spacing w:after="0" w:line="256" w:lineRule="auto"/>
              <w:rPr>
                <w:rFonts w:cs="Calibri"/>
                <w:color w:val="365F91"/>
              </w:rPr>
            </w:pPr>
            <w:r>
              <w:rPr>
                <w:rFonts w:cs="Calibri"/>
                <w:color w:val="365F91"/>
              </w:rPr>
              <w:t>00</w:t>
            </w:r>
          </w:p>
        </w:tc>
      </w:tr>
      <w:tr w:rsidR="00FC5472" w:rsidRPr="008D6F8A" w14:paraId="66EC92A2" w14:textId="77777777" w:rsidTr="00D63992">
        <w:tc>
          <w:tcPr>
            <w:tcW w:w="3533" w:type="dxa"/>
            <w:gridSpan w:val="2"/>
            <w:shd w:val="clear" w:color="auto" w:fill="auto"/>
          </w:tcPr>
          <w:p w14:paraId="77A937D0" w14:textId="77777777" w:rsidR="00FC5472" w:rsidRPr="008D6F8A" w:rsidRDefault="00FC5472" w:rsidP="00D63992">
            <w:pPr>
              <w:spacing w:after="0" w:line="256" w:lineRule="auto"/>
              <w:rPr>
                <w:rFonts w:cs="Calibri"/>
                <w:bCs/>
                <w:color w:val="365F91"/>
              </w:rPr>
            </w:pPr>
            <w:r w:rsidRPr="008D6F8A">
              <w:rPr>
                <w:rFonts w:cs="Calibri"/>
                <w:bCs/>
                <w:color w:val="365F91"/>
              </w:rPr>
              <w:t>Surgical Procedure/ Other Site</w:t>
            </w:r>
          </w:p>
        </w:tc>
        <w:tc>
          <w:tcPr>
            <w:tcW w:w="962" w:type="dxa"/>
            <w:shd w:val="clear" w:color="auto" w:fill="D3DFEE"/>
          </w:tcPr>
          <w:p w14:paraId="31CF1F20" w14:textId="77777777" w:rsidR="00FC5472" w:rsidRPr="008D6F8A" w:rsidRDefault="00A22F5A" w:rsidP="00D63992">
            <w:pPr>
              <w:spacing w:after="0" w:line="256" w:lineRule="auto"/>
              <w:rPr>
                <w:rFonts w:cs="Calibri"/>
                <w:color w:val="365F91"/>
              </w:rPr>
            </w:pPr>
            <w:r>
              <w:rPr>
                <w:rFonts w:cs="Calibri"/>
                <w:color w:val="365F91"/>
              </w:rPr>
              <w:t>2</w:t>
            </w:r>
          </w:p>
        </w:tc>
        <w:tc>
          <w:tcPr>
            <w:tcW w:w="3427" w:type="dxa"/>
            <w:gridSpan w:val="2"/>
            <w:shd w:val="clear" w:color="auto" w:fill="auto"/>
          </w:tcPr>
          <w:p w14:paraId="71E9CC23" w14:textId="77777777" w:rsidR="00FC5472" w:rsidRPr="008D6F8A" w:rsidRDefault="00FC5472" w:rsidP="00D63992">
            <w:pPr>
              <w:spacing w:after="0" w:line="256" w:lineRule="auto"/>
              <w:rPr>
                <w:rFonts w:cs="Calibri"/>
                <w:color w:val="365F91"/>
              </w:rPr>
            </w:pPr>
            <w:r w:rsidRPr="008D6F8A">
              <w:rPr>
                <w:rFonts w:cs="Calibri"/>
                <w:color w:val="365F91"/>
              </w:rPr>
              <w:t>Regional Dose</w:t>
            </w:r>
          </w:p>
        </w:tc>
        <w:tc>
          <w:tcPr>
            <w:tcW w:w="1523" w:type="dxa"/>
            <w:shd w:val="clear" w:color="auto" w:fill="D3DFEE"/>
          </w:tcPr>
          <w:p w14:paraId="31495FCA" w14:textId="77777777" w:rsidR="00FC5472" w:rsidRPr="008D6F8A" w:rsidRDefault="00A22F5A" w:rsidP="00D63992">
            <w:pPr>
              <w:spacing w:after="0" w:line="256" w:lineRule="auto"/>
              <w:rPr>
                <w:rFonts w:cs="Calibri"/>
                <w:color w:val="365F91"/>
              </w:rPr>
            </w:pPr>
            <w:r>
              <w:rPr>
                <w:rFonts w:cs="Calibri"/>
                <w:color w:val="365F91"/>
              </w:rPr>
              <w:t>00000</w:t>
            </w:r>
          </w:p>
        </w:tc>
      </w:tr>
      <w:tr w:rsidR="00FC5472" w:rsidRPr="008D6F8A" w14:paraId="5637A33C" w14:textId="77777777" w:rsidTr="00D63992">
        <w:tc>
          <w:tcPr>
            <w:tcW w:w="3533" w:type="dxa"/>
            <w:gridSpan w:val="2"/>
            <w:shd w:val="clear" w:color="auto" w:fill="auto"/>
          </w:tcPr>
          <w:p w14:paraId="1CC25148" w14:textId="77777777" w:rsidR="00FC5472" w:rsidRPr="008D6F8A" w:rsidRDefault="00FC5472" w:rsidP="00D63992">
            <w:pPr>
              <w:spacing w:after="0" w:line="256" w:lineRule="auto"/>
              <w:rPr>
                <w:rFonts w:cs="Calibri"/>
                <w:bCs/>
                <w:color w:val="365F91"/>
              </w:rPr>
            </w:pPr>
            <w:r w:rsidRPr="008D6F8A">
              <w:rPr>
                <w:rFonts w:cs="Calibri"/>
                <w:b/>
                <w:bCs/>
                <w:color w:val="365F91"/>
              </w:rPr>
              <w:t>Systemic Therapy Codes</w:t>
            </w:r>
          </w:p>
        </w:tc>
        <w:tc>
          <w:tcPr>
            <w:tcW w:w="962" w:type="dxa"/>
            <w:shd w:val="clear" w:color="auto" w:fill="D3DFEE"/>
          </w:tcPr>
          <w:p w14:paraId="65B4F75E" w14:textId="77777777" w:rsidR="00FC5472" w:rsidRPr="008D6F8A" w:rsidRDefault="00FC5472" w:rsidP="00D63992">
            <w:pPr>
              <w:spacing w:after="0" w:line="256" w:lineRule="auto"/>
              <w:rPr>
                <w:rFonts w:cs="Calibri"/>
                <w:color w:val="365F91"/>
              </w:rPr>
            </w:pPr>
          </w:p>
        </w:tc>
        <w:tc>
          <w:tcPr>
            <w:tcW w:w="3427" w:type="dxa"/>
            <w:gridSpan w:val="2"/>
            <w:shd w:val="clear" w:color="auto" w:fill="auto"/>
          </w:tcPr>
          <w:p w14:paraId="6A82C489" w14:textId="77777777" w:rsidR="00FC5472" w:rsidRPr="008D6F8A" w:rsidRDefault="00FC5472" w:rsidP="00D63992">
            <w:pPr>
              <w:spacing w:after="0" w:line="256" w:lineRule="auto"/>
              <w:rPr>
                <w:rFonts w:cs="Calibri"/>
                <w:color w:val="365F91"/>
              </w:rPr>
            </w:pPr>
            <w:r w:rsidRPr="008D6F8A">
              <w:rPr>
                <w:rFonts w:cs="Calibri"/>
                <w:color w:val="365F91"/>
              </w:rPr>
              <w:t>Boost Treatment Modality</w:t>
            </w:r>
          </w:p>
        </w:tc>
        <w:tc>
          <w:tcPr>
            <w:tcW w:w="1523" w:type="dxa"/>
            <w:shd w:val="clear" w:color="auto" w:fill="D3DFEE"/>
          </w:tcPr>
          <w:p w14:paraId="35BAB17C" w14:textId="77777777" w:rsidR="00FC5472" w:rsidRPr="008D6F8A" w:rsidRDefault="00FC5472" w:rsidP="00D63992">
            <w:pPr>
              <w:spacing w:after="0" w:line="256" w:lineRule="auto"/>
              <w:rPr>
                <w:rFonts w:cs="Calibri"/>
                <w:color w:val="365F91"/>
              </w:rPr>
            </w:pPr>
            <w:r>
              <w:rPr>
                <w:rFonts w:cs="Calibri"/>
                <w:color w:val="365F91"/>
              </w:rPr>
              <w:t>00</w:t>
            </w:r>
          </w:p>
        </w:tc>
      </w:tr>
      <w:tr w:rsidR="00FC5472" w:rsidRPr="008D6F8A" w14:paraId="68CD9DF0" w14:textId="77777777" w:rsidTr="00D63992">
        <w:tc>
          <w:tcPr>
            <w:tcW w:w="3533" w:type="dxa"/>
            <w:gridSpan w:val="2"/>
            <w:shd w:val="clear" w:color="auto" w:fill="auto"/>
          </w:tcPr>
          <w:p w14:paraId="2F7E0FB0" w14:textId="77777777" w:rsidR="00FC5472" w:rsidRPr="008D6F8A" w:rsidRDefault="00FC5472" w:rsidP="00D63992">
            <w:pPr>
              <w:spacing w:after="0" w:line="256" w:lineRule="auto"/>
              <w:rPr>
                <w:rFonts w:cs="Calibri"/>
                <w:b/>
                <w:bCs/>
                <w:color w:val="365F91"/>
              </w:rPr>
            </w:pPr>
            <w:r w:rsidRPr="008D6F8A">
              <w:rPr>
                <w:rFonts w:cs="Calibri"/>
                <w:bCs/>
                <w:color w:val="365F91"/>
              </w:rPr>
              <w:t>Chemotherapy</w:t>
            </w:r>
          </w:p>
        </w:tc>
        <w:tc>
          <w:tcPr>
            <w:tcW w:w="962" w:type="dxa"/>
            <w:shd w:val="clear" w:color="auto" w:fill="D3DFEE"/>
          </w:tcPr>
          <w:p w14:paraId="122C9314" w14:textId="77777777" w:rsidR="00FC5472" w:rsidRPr="008D6F8A" w:rsidRDefault="00FC5472" w:rsidP="00D63992">
            <w:pPr>
              <w:spacing w:after="0" w:line="256" w:lineRule="auto"/>
              <w:rPr>
                <w:rFonts w:cs="Calibri"/>
                <w:color w:val="365F91"/>
              </w:rPr>
            </w:pPr>
            <w:r>
              <w:rPr>
                <w:rFonts w:cs="Calibri"/>
                <w:color w:val="365F91"/>
              </w:rPr>
              <w:t>00</w:t>
            </w:r>
          </w:p>
        </w:tc>
        <w:tc>
          <w:tcPr>
            <w:tcW w:w="3427" w:type="dxa"/>
            <w:gridSpan w:val="2"/>
            <w:shd w:val="clear" w:color="auto" w:fill="auto"/>
          </w:tcPr>
          <w:p w14:paraId="53132C53" w14:textId="77777777" w:rsidR="00FC5472" w:rsidRPr="008D6F8A" w:rsidRDefault="00FC5472" w:rsidP="00D63992">
            <w:pPr>
              <w:spacing w:after="0" w:line="256" w:lineRule="auto"/>
              <w:rPr>
                <w:rFonts w:cs="Calibri"/>
                <w:color w:val="365F91"/>
              </w:rPr>
            </w:pPr>
            <w:r w:rsidRPr="008D6F8A">
              <w:rPr>
                <w:rFonts w:cs="Calibri"/>
                <w:color w:val="365F91"/>
              </w:rPr>
              <w:t>Boost Dose</w:t>
            </w:r>
          </w:p>
        </w:tc>
        <w:tc>
          <w:tcPr>
            <w:tcW w:w="1523" w:type="dxa"/>
            <w:shd w:val="clear" w:color="auto" w:fill="D3DFEE"/>
          </w:tcPr>
          <w:p w14:paraId="21983FA0" w14:textId="77777777" w:rsidR="00FC5472" w:rsidRPr="008D6F8A" w:rsidRDefault="00FC5472" w:rsidP="00D63992">
            <w:pPr>
              <w:spacing w:after="0" w:line="256" w:lineRule="auto"/>
              <w:rPr>
                <w:rFonts w:cs="Calibri"/>
                <w:color w:val="365F91"/>
              </w:rPr>
            </w:pPr>
            <w:r>
              <w:rPr>
                <w:rFonts w:cs="Calibri"/>
                <w:color w:val="365F91"/>
              </w:rPr>
              <w:t>00000</w:t>
            </w:r>
          </w:p>
        </w:tc>
      </w:tr>
      <w:tr w:rsidR="00FC5472" w:rsidRPr="008D6F8A" w14:paraId="13A830AA" w14:textId="77777777" w:rsidTr="00D63992">
        <w:tc>
          <w:tcPr>
            <w:tcW w:w="3533" w:type="dxa"/>
            <w:gridSpan w:val="2"/>
            <w:shd w:val="clear" w:color="auto" w:fill="auto"/>
          </w:tcPr>
          <w:p w14:paraId="3330DE99" w14:textId="77777777" w:rsidR="00FC5472" w:rsidRPr="008D6F8A" w:rsidRDefault="00FC5472" w:rsidP="00D63992">
            <w:pPr>
              <w:spacing w:after="0" w:line="256" w:lineRule="auto"/>
              <w:rPr>
                <w:rFonts w:cs="Calibri"/>
                <w:bCs/>
                <w:color w:val="365F91"/>
              </w:rPr>
            </w:pPr>
            <w:r w:rsidRPr="008D6F8A">
              <w:rPr>
                <w:rFonts w:cs="Calibri"/>
                <w:bCs/>
                <w:color w:val="365F91"/>
              </w:rPr>
              <w:t>Hormone Therapy</w:t>
            </w:r>
          </w:p>
        </w:tc>
        <w:tc>
          <w:tcPr>
            <w:tcW w:w="962" w:type="dxa"/>
            <w:shd w:val="clear" w:color="auto" w:fill="D3DFEE"/>
          </w:tcPr>
          <w:p w14:paraId="74D86853" w14:textId="77777777" w:rsidR="00FC5472" w:rsidRPr="008D6F8A" w:rsidRDefault="00FC5472" w:rsidP="00D63992">
            <w:pPr>
              <w:spacing w:after="0" w:line="256" w:lineRule="auto"/>
              <w:rPr>
                <w:rFonts w:cs="Calibri"/>
                <w:color w:val="365F91"/>
              </w:rPr>
            </w:pPr>
            <w:r>
              <w:rPr>
                <w:rFonts w:cs="Calibri"/>
                <w:color w:val="365F91"/>
              </w:rPr>
              <w:t>00</w:t>
            </w:r>
          </w:p>
        </w:tc>
        <w:tc>
          <w:tcPr>
            <w:tcW w:w="3427" w:type="dxa"/>
            <w:gridSpan w:val="2"/>
            <w:shd w:val="clear" w:color="auto" w:fill="auto"/>
          </w:tcPr>
          <w:p w14:paraId="2D2722B4" w14:textId="77777777" w:rsidR="00FC5472" w:rsidRPr="008D6F8A" w:rsidRDefault="00FC5472" w:rsidP="00D63992">
            <w:pPr>
              <w:spacing w:after="0" w:line="256" w:lineRule="auto"/>
              <w:rPr>
                <w:rFonts w:cs="Calibri"/>
                <w:color w:val="365F91"/>
              </w:rPr>
            </w:pPr>
            <w:r w:rsidRPr="008D6F8A">
              <w:rPr>
                <w:rFonts w:cs="Calibri"/>
                <w:color w:val="365F91"/>
              </w:rPr>
              <w:t>Number of Treatments to Volume</w:t>
            </w:r>
          </w:p>
        </w:tc>
        <w:tc>
          <w:tcPr>
            <w:tcW w:w="1523" w:type="dxa"/>
            <w:shd w:val="clear" w:color="auto" w:fill="D3DFEE"/>
          </w:tcPr>
          <w:p w14:paraId="516B1241" w14:textId="77777777" w:rsidR="00FC5472" w:rsidRPr="008D6F8A" w:rsidRDefault="00A22F5A" w:rsidP="00D63992">
            <w:pPr>
              <w:spacing w:after="0" w:line="256" w:lineRule="auto"/>
              <w:rPr>
                <w:rFonts w:cs="Calibri"/>
                <w:color w:val="365F91"/>
              </w:rPr>
            </w:pPr>
            <w:r>
              <w:rPr>
                <w:rFonts w:cs="Calibri"/>
                <w:color w:val="365F91"/>
              </w:rPr>
              <w:t>000</w:t>
            </w:r>
          </w:p>
        </w:tc>
      </w:tr>
      <w:tr w:rsidR="00FC5472" w:rsidRPr="008D6F8A" w14:paraId="22832B68" w14:textId="77777777" w:rsidTr="00D63992">
        <w:tc>
          <w:tcPr>
            <w:tcW w:w="3533" w:type="dxa"/>
            <w:gridSpan w:val="2"/>
            <w:shd w:val="clear" w:color="auto" w:fill="auto"/>
          </w:tcPr>
          <w:p w14:paraId="365FB68F" w14:textId="77777777" w:rsidR="00FC5472" w:rsidRPr="008D6F8A" w:rsidRDefault="00FC5472" w:rsidP="00D63992">
            <w:pPr>
              <w:spacing w:after="0" w:line="256" w:lineRule="auto"/>
              <w:rPr>
                <w:rFonts w:cs="Calibri"/>
                <w:bCs/>
                <w:color w:val="365F91"/>
              </w:rPr>
            </w:pPr>
            <w:r w:rsidRPr="008D6F8A">
              <w:rPr>
                <w:rFonts w:cs="Calibri"/>
                <w:bCs/>
                <w:color w:val="365F91"/>
              </w:rPr>
              <w:t>Immunotherapy</w:t>
            </w:r>
          </w:p>
        </w:tc>
        <w:tc>
          <w:tcPr>
            <w:tcW w:w="962" w:type="dxa"/>
            <w:shd w:val="clear" w:color="auto" w:fill="D3DFEE"/>
          </w:tcPr>
          <w:p w14:paraId="10EB6CC3" w14:textId="77777777" w:rsidR="00FC5472" w:rsidRPr="008D6F8A" w:rsidRDefault="00FC5472" w:rsidP="00D63992">
            <w:pPr>
              <w:spacing w:after="0" w:line="256" w:lineRule="auto"/>
              <w:rPr>
                <w:rFonts w:cs="Calibri"/>
                <w:color w:val="365F91"/>
              </w:rPr>
            </w:pPr>
            <w:r>
              <w:rPr>
                <w:rFonts w:cs="Calibri"/>
                <w:color w:val="365F91"/>
              </w:rPr>
              <w:t>00</w:t>
            </w:r>
          </w:p>
        </w:tc>
        <w:tc>
          <w:tcPr>
            <w:tcW w:w="3427" w:type="dxa"/>
            <w:gridSpan w:val="2"/>
            <w:shd w:val="clear" w:color="auto" w:fill="auto"/>
          </w:tcPr>
          <w:p w14:paraId="32B81C07" w14:textId="77777777" w:rsidR="00FC5472" w:rsidRPr="008D6F8A" w:rsidRDefault="00FC5472" w:rsidP="00D63992">
            <w:pPr>
              <w:spacing w:after="0" w:line="256" w:lineRule="auto"/>
              <w:rPr>
                <w:rFonts w:cs="Calibri"/>
                <w:color w:val="365F91"/>
              </w:rPr>
            </w:pPr>
            <w:r w:rsidRPr="008D6F8A">
              <w:rPr>
                <w:rFonts w:cs="Calibri"/>
                <w:color w:val="365F91"/>
              </w:rPr>
              <w:t>Reason No Radiation</w:t>
            </w:r>
          </w:p>
        </w:tc>
        <w:tc>
          <w:tcPr>
            <w:tcW w:w="1523" w:type="dxa"/>
            <w:shd w:val="clear" w:color="auto" w:fill="D3DFEE"/>
          </w:tcPr>
          <w:p w14:paraId="5C18124E" w14:textId="77777777" w:rsidR="00FC5472" w:rsidRPr="008D6F8A" w:rsidRDefault="00FC5472" w:rsidP="00D63992">
            <w:pPr>
              <w:spacing w:after="0" w:line="256" w:lineRule="auto"/>
              <w:rPr>
                <w:rFonts w:cs="Calibri"/>
                <w:color w:val="365F91"/>
              </w:rPr>
            </w:pPr>
            <w:r>
              <w:rPr>
                <w:rFonts w:cs="Calibri"/>
                <w:color w:val="365F91"/>
              </w:rPr>
              <w:t>0</w:t>
            </w:r>
          </w:p>
        </w:tc>
      </w:tr>
      <w:tr w:rsidR="00FC5472" w:rsidRPr="008D6F8A" w14:paraId="62F1B3A9" w14:textId="77777777" w:rsidTr="00D63992">
        <w:trPr>
          <w:trHeight w:val="287"/>
        </w:trPr>
        <w:tc>
          <w:tcPr>
            <w:tcW w:w="3533" w:type="dxa"/>
            <w:gridSpan w:val="2"/>
            <w:shd w:val="clear" w:color="auto" w:fill="auto"/>
          </w:tcPr>
          <w:p w14:paraId="1D24EBEE" w14:textId="77777777" w:rsidR="00FC5472" w:rsidRPr="008D6F8A" w:rsidRDefault="00FC5472" w:rsidP="00D63992">
            <w:pPr>
              <w:spacing w:after="0" w:line="256" w:lineRule="auto"/>
              <w:rPr>
                <w:rFonts w:cs="Calibri"/>
                <w:bCs/>
                <w:color w:val="365F91"/>
              </w:rPr>
            </w:pPr>
            <w:r w:rsidRPr="008D6F8A">
              <w:rPr>
                <w:rFonts w:cs="Calibri"/>
                <w:bCs/>
                <w:color w:val="365F91"/>
              </w:rPr>
              <w:t>Hematologic Transplant/Endocrine Procedure</w:t>
            </w:r>
          </w:p>
        </w:tc>
        <w:tc>
          <w:tcPr>
            <w:tcW w:w="962" w:type="dxa"/>
            <w:shd w:val="clear" w:color="auto" w:fill="D3DFEE"/>
          </w:tcPr>
          <w:p w14:paraId="2C7BD750" w14:textId="77777777" w:rsidR="00FC5472" w:rsidRPr="008D6F8A" w:rsidRDefault="00FC5472" w:rsidP="00D63992">
            <w:pPr>
              <w:spacing w:after="0" w:line="256" w:lineRule="auto"/>
              <w:rPr>
                <w:rFonts w:cs="Calibri"/>
                <w:color w:val="365F91"/>
              </w:rPr>
            </w:pPr>
            <w:r>
              <w:rPr>
                <w:rFonts w:cs="Calibri"/>
                <w:color w:val="365F91"/>
              </w:rPr>
              <w:t>00</w:t>
            </w:r>
          </w:p>
        </w:tc>
        <w:tc>
          <w:tcPr>
            <w:tcW w:w="3427" w:type="dxa"/>
            <w:gridSpan w:val="2"/>
            <w:shd w:val="clear" w:color="auto" w:fill="auto"/>
          </w:tcPr>
          <w:p w14:paraId="25FFE757" w14:textId="77777777" w:rsidR="00FC5472" w:rsidRPr="008D6F8A" w:rsidRDefault="00FC5472" w:rsidP="00D63992">
            <w:pPr>
              <w:spacing w:after="0" w:line="256" w:lineRule="auto"/>
              <w:rPr>
                <w:rFonts w:cs="Calibri"/>
                <w:color w:val="365F91"/>
              </w:rPr>
            </w:pPr>
            <w:r w:rsidRPr="008D6F8A">
              <w:rPr>
                <w:rFonts w:cs="Calibri"/>
                <w:color w:val="365F91"/>
              </w:rPr>
              <w:t>Radiation/Surgery Sequence</w:t>
            </w:r>
          </w:p>
        </w:tc>
        <w:tc>
          <w:tcPr>
            <w:tcW w:w="1523" w:type="dxa"/>
            <w:shd w:val="clear" w:color="auto" w:fill="D3DFEE"/>
          </w:tcPr>
          <w:p w14:paraId="655AAED3" w14:textId="77777777" w:rsidR="00FC5472" w:rsidRPr="008D6F8A" w:rsidRDefault="00FC5472" w:rsidP="00D63992">
            <w:pPr>
              <w:spacing w:after="0" w:line="256" w:lineRule="auto"/>
              <w:rPr>
                <w:rFonts w:cs="Calibri"/>
                <w:color w:val="365F91"/>
              </w:rPr>
            </w:pPr>
            <w:r>
              <w:rPr>
                <w:rFonts w:cs="Calibri"/>
                <w:color w:val="365F91"/>
              </w:rPr>
              <w:t>0</w:t>
            </w:r>
          </w:p>
        </w:tc>
      </w:tr>
      <w:tr w:rsidR="00FC5472" w:rsidRPr="008D6F8A" w14:paraId="6AFFE3FA" w14:textId="77777777" w:rsidTr="00D63992">
        <w:tc>
          <w:tcPr>
            <w:tcW w:w="3533" w:type="dxa"/>
            <w:gridSpan w:val="2"/>
            <w:shd w:val="clear" w:color="auto" w:fill="auto"/>
          </w:tcPr>
          <w:p w14:paraId="6D864085" w14:textId="77777777" w:rsidR="00FC5472" w:rsidRPr="008D6F8A" w:rsidRDefault="00FC5472" w:rsidP="00D63992">
            <w:pPr>
              <w:spacing w:after="0" w:line="256" w:lineRule="auto"/>
              <w:rPr>
                <w:rFonts w:cs="Calibri"/>
                <w:bCs/>
                <w:color w:val="365F91"/>
              </w:rPr>
            </w:pPr>
            <w:r w:rsidRPr="008D6F8A">
              <w:rPr>
                <w:rFonts w:cs="Calibri"/>
                <w:bCs/>
                <w:color w:val="365F91"/>
              </w:rPr>
              <w:t>Systemic/Surgery Sequence</w:t>
            </w:r>
          </w:p>
        </w:tc>
        <w:tc>
          <w:tcPr>
            <w:tcW w:w="962" w:type="dxa"/>
            <w:shd w:val="clear" w:color="auto" w:fill="D3DFEE"/>
          </w:tcPr>
          <w:p w14:paraId="52661E42" w14:textId="77777777" w:rsidR="00FC5472" w:rsidRPr="008D6F8A" w:rsidRDefault="00FC5472" w:rsidP="00D63992">
            <w:pPr>
              <w:spacing w:after="0" w:line="256" w:lineRule="auto"/>
              <w:rPr>
                <w:rFonts w:cs="Calibri"/>
                <w:color w:val="365F91"/>
              </w:rPr>
            </w:pPr>
            <w:r>
              <w:rPr>
                <w:rFonts w:cs="Calibri"/>
                <w:color w:val="365F91"/>
              </w:rPr>
              <w:t>0</w:t>
            </w:r>
          </w:p>
        </w:tc>
        <w:tc>
          <w:tcPr>
            <w:tcW w:w="3427" w:type="dxa"/>
            <w:gridSpan w:val="2"/>
            <w:shd w:val="clear" w:color="auto" w:fill="auto"/>
          </w:tcPr>
          <w:p w14:paraId="32A3B234" w14:textId="77777777" w:rsidR="00FC5472" w:rsidRPr="008D6F8A" w:rsidRDefault="00FC5472" w:rsidP="00D63992">
            <w:pPr>
              <w:spacing w:after="0" w:line="256" w:lineRule="auto"/>
              <w:rPr>
                <w:rFonts w:cs="Calibri"/>
                <w:color w:val="365F91"/>
              </w:rPr>
            </w:pPr>
          </w:p>
        </w:tc>
        <w:tc>
          <w:tcPr>
            <w:tcW w:w="1523" w:type="dxa"/>
            <w:shd w:val="clear" w:color="auto" w:fill="D3DFEE"/>
          </w:tcPr>
          <w:p w14:paraId="4CF841C4" w14:textId="77777777" w:rsidR="00FC5472" w:rsidRPr="008D6F8A" w:rsidRDefault="00FC5472" w:rsidP="00D63992">
            <w:pPr>
              <w:spacing w:after="0" w:line="256" w:lineRule="auto"/>
              <w:rPr>
                <w:rFonts w:cs="Calibri"/>
                <w:color w:val="365F91"/>
              </w:rPr>
            </w:pPr>
          </w:p>
        </w:tc>
      </w:tr>
    </w:tbl>
    <w:p w14:paraId="75D9DD9C" w14:textId="77777777" w:rsidR="00FC5472" w:rsidRPr="00FC5472" w:rsidRDefault="00FC5472" w:rsidP="00465D4F">
      <w:pPr>
        <w:rPr>
          <w:b/>
        </w:rPr>
      </w:pPr>
    </w:p>
    <w:sectPr w:rsidR="00FC5472" w:rsidRPr="00FC5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7C41"/>
    <w:multiLevelType w:val="hybridMultilevel"/>
    <w:tmpl w:val="2480B8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12EFB"/>
    <w:multiLevelType w:val="hybridMultilevel"/>
    <w:tmpl w:val="A4C0F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92831"/>
    <w:multiLevelType w:val="hybridMultilevel"/>
    <w:tmpl w:val="78D4F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E7387"/>
    <w:multiLevelType w:val="hybridMultilevel"/>
    <w:tmpl w:val="C7D6D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C5EB7"/>
    <w:multiLevelType w:val="hybridMultilevel"/>
    <w:tmpl w:val="D08C4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83028"/>
    <w:multiLevelType w:val="hybridMultilevel"/>
    <w:tmpl w:val="402C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6688D"/>
    <w:multiLevelType w:val="hybridMultilevel"/>
    <w:tmpl w:val="4F6E9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D0BC6"/>
    <w:multiLevelType w:val="hybridMultilevel"/>
    <w:tmpl w:val="719E5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2D4EFB"/>
    <w:multiLevelType w:val="hybridMultilevel"/>
    <w:tmpl w:val="129C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73602E"/>
    <w:multiLevelType w:val="hybridMultilevel"/>
    <w:tmpl w:val="EAF8C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E665CA"/>
    <w:multiLevelType w:val="hybridMultilevel"/>
    <w:tmpl w:val="77F4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A154E"/>
    <w:multiLevelType w:val="hybridMultilevel"/>
    <w:tmpl w:val="2FF8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11"/>
  </w:num>
  <w:num w:numId="5">
    <w:abstractNumId w:val="9"/>
  </w:num>
  <w:num w:numId="6">
    <w:abstractNumId w:val="5"/>
  </w:num>
  <w:num w:numId="7">
    <w:abstractNumId w:val="8"/>
  </w:num>
  <w:num w:numId="8">
    <w:abstractNumId w:val="2"/>
  </w:num>
  <w:num w:numId="9">
    <w:abstractNumId w:val="3"/>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8C"/>
    <w:rsid w:val="000616B7"/>
    <w:rsid w:val="00094B3F"/>
    <w:rsid w:val="00217251"/>
    <w:rsid w:val="002469AF"/>
    <w:rsid w:val="00263AC6"/>
    <w:rsid w:val="00414373"/>
    <w:rsid w:val="00432130"/>
    <w:rsid w:val="00465D4F"/>
    <w:rsid w:val="00484E09"/>
    <w:rsid w:val="004F4928"/>
    <w:rsid w:val="00535C13"/>
    <w:rsid w:val="00542E8F"/>
    <w:rsid w:val="00720741"/>
    <w:rsid w:val="0075705D"/>
    <w:rsid w:val="00780599"/>
    <w:rsid w:val="007F2265"/>
    <w:rsid w:val="008B4A66"/>
    <w:rsid w:val="00931DF6"/>
    <w:rsid w:val="00977A8C"/>
    <w:rsid w:val="00A21AC5"/>
    <w:rsid w:val="00A22F5A"/>
    <w:rsid w:val="00AB0152"/>
    <w:rsid w:val="00C0675A"/>
    <w:rsid w:val="00C86590"/>
    <w:rsid w:val="00CF5CD2"/>
    <w:rsid w:val="00DA62A5"/>
    <w:rsid w:val="00ED072B"/>
    <w:rsid w:val="00F21467"/>
    <w:rsid w:val="00F315BE"/>
    <w:rsid w:val="00F35C19"/>
    <w:rsid w:val="00F51266"/>
    <w:rsid w:val="00F5225E"/>
    <w:rsid w:val="00FB08BD"/>
    <w:rsid w:val="00FC5472"/>
    <w:rsid w:val="00FC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43D7"/>
  <w15:chartTrackingRefBased/>
  <w15:docId w15:val="{B54EDCBB-2B3D-4E69-94C9-227396E4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CD2"/>
  </w:style>
  <w:style w:type="paragraph" w:styleId="Heading1">
    <w:name w:val="heading 1"/>
    <w:basedOn w:val="Normal"/>
    <w:next w:val="Normal"/>
    <w:link w:val="Heading1Char"/>
    <w:uiPriority w:val="9"/>
    <w:qFormat/>
    <w:rsid w:val="00977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A8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77A8C"/>
    <w:pPr>
      <w:ind w:left="720"/>
      <w:contextualSpacing/>
    </w:pPr>
  </w:style>
  <w:style w:type="character" w:customStyle="1" w:styleId="dijit">
    <w:name w:val="dijit"/>
    <w:basedOn w:val="DefaultParagraphFont"/>
    <w:rsid w:val="00977A8C"/>
  </w:style>
  <w:style w:type="paragraph" w:styleId="BalloonText">
    <w:name w:val="Balloon Text"/>
    <w:basedOn w:val="Normal"/>
    <w:link w:val="BalloonTextChar"/>
    <w:uiPriority w:val="99"/>
    <w:semiHidden/>
    <w:unhideWhenUsed/>
    <w:rsid w:val="00263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AC6"/>
    <w:rPr>
      <w:rFonts w:ascii="Segoe UI" w:hAnsi="Segoe UI" w:cs="Segoe UI"/>
      <w:sz w:val="18"/>
      <w:szCs w:val="18"/>
    </w:rPr>
  </w:style>
  <w:style w:type="character" w:styleId="CommentReference">
    <w:name w:val="annotation reference"/>
    <w:basedOn w:val="DefaultParagraphFont"/>
    <w:uiPriority w:val="99"/>
    <w:semiHidden/>
    <w:unhideWhenUsed/>
    <w:rsid w:val="008B4A66"/>
    <w:rPr>
      <w:sz w:val="16"/>
      <w:szCs w:val="16"/>
    </w:rPr>
  </w:style>
  <w:style w:type="paragraph" w:styleId="CommentText">
    <w:name w:val="annotation text"/>
    <w:basedOn w:val="Normal"/>
    <w:link w:val="CommentTextChar"/>
    <w:uiPriority w:val="99"/>
    <w:semiHidden/>
    <w:unhideWhenUsed/>
    <w:rsid w:val="008B4A66"/>
    <w:pPr>
      <w:spacing w:line="240" w:lineRule="auto"/>
    </w:pPr>
    <w:rPr>
      <w:sz w:val="20"/>
      <w:szCs w:val="20"/>
    </w:rPr>
  </w:style>
  <w:style w:type="character" w:customStyle="1" w:styleId="CommentTextChar">
    <w:name w:val="Comment Text Char"/>
    <w:basedOn w:val="DefaultParagraphFont"/>
    <w:link w:val="CommentText"/>
    <w:uiPriority w:val="99"/>
    <w:semiHidden/>
    <w:rsid w:val="008B4A66"/>
    <w:rPr>
      <w:sz w:val="20"/>
      <w:szCs w:val="20"/>
    </w:rPr>
  </w:style>
  <w:style w:type="paragraph" w:styleId="CommentSubject">
    <w:name w:val="annotation subject"/>
    <w:basedOn w:val="CommentText"/>
    <w:next w:val="CommentText"/>
    <w:link w:val="CommentSubjectChar"/>
    <w:uiPriority w:val="99"/>
    <w:semiHidden/>
    <w:unhideWhenUsed/>
    <w:rsid w:val="008B4A66"/>
    <w:rPr>
      <w:b/>
      <w:bCs/>
    </w:rPr>
  </w:style>
  <w:style w:type="character" w:customStyle="1" w:styleId="CommentSubjectChar">
    <w:name w:val="Comment Subject Char"/>
    <w:basedOn w:val="CommentTextChar"/>
    <w:link w:val="CommentSubject"/>
    <w:uiPriority w:val="99"/>
    <w:semiHidden/>
    <w:rsid w:val="008B4A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A26CF-C6D1-443F-838E-848ED164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Markey Cancer Control Program</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Brandenburg</dc:creator>
  <cp:keywords/>
  <dc:description/>
  <cp:lastModifiedBy>Jim Hofferkamp</cp:lastModifiedBy>
  <cp:revision>6</cp:revision>
  <dcterms:created xsi:type="dcterms:W3CDTF">2017-05-26T17:45:00Z</dcterms:created>
  <dcterms:modified xsi:type="dcterms:W3CDTF">2017-06-08T15:58:00Z</dcterms:modified>
</cp:coreProperties>
</file>